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708" w:rsidRDefault="00412CD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bookmarkStart w:id="0" w:name="_heading=h.gjdgxs" w:colFirst="0" w:colLast="0"/>
      <w:bookmarkEnd w:id="0"/>
      <w:r>
        <w:rPr>
          <w:noProof/>
        </w:rPr>
        <w:drawing>
          <wp:anchor distT="0" distB="0" distL="114300" distR="114300" simplePos="0" relativeHeight="251658240" behindDoc="0" locked="0" layoutInCell="1" hidden="0" allowOverlap="1">
            <wp:simplePos x="0" y="0"/>
            <wp:positionH relativeFrom="column">
              <wp:posOffset>2105025</wp:posOffset>
            </wp:positionH>
            <wp:positionV relativeFrom="paragraph">
              <wp:posOffset>95250</wp:posOffset>
            </wp:positionV>
            <wp:extent cx="2019300" cy="1917700"/>
            <wp:effectExtent l="0" t="0" r="0" b="0"/>
            <wp:wrapSquare wrapText="bothSides" distT="0" distB="0" distL="114300" distR="114300"/>
            <wp:docPr id="22"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8"/>
                    <a:srcRect/>
                    <a:stretch>
                      <a:fillRect/>
                    </a:stretch>
                  </pic:blipFill>
                  <pic:spPr>
                    <a:xfrm>
                      <a:off x="0" y="0"/>
                      <a:ext cx="2019300" cy="1917700"/>
                    </a:xfrm>
                    <a:prstGeom prst="rect">
                      <a:avLst/>
                    </a:prstGeom>
                    <a:ln/>
                  </pic:spPr>
                </pic:pic>
              </a:graphicData>
            </a:graphic>
          </wp:anchor>
        </w:drawing>
      </w:r>
    </w:p>
    <w:p w:rsidR="00BC2708" w:rsidRDefault="00BC270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p>
    <w:p w:rsidR="00BC2708" w:rsidRDefault="00BC270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p>
    <w:p w:rsidR="00BC2708" w:rsidRDefault="00BC270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p>
    <w:p w:rsidR="00BC2708" w:rsidRDefault="00412CD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r>
        <w:rPr>
          <w:rFonts w:ascii="Gill Sans" w:eastAsia="Gill Sans" w:hAnsi="Gill Sans" w:cs="Gill Sans"/>
          <w:color w:val="000000"/>
          <w:sz w:val="56"/>
          <w:szCs w:val="56"/>
        </w:rPr>
        <w:t xml:space="preserve">Holbrook C of E Primary School </w:t>
      </w:r>
    </w:p>
    <w:p w:rsidR="00BC2708" w:rsidRDefault="00BC270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p>
    <w:p w:rsidR="00BC2708" w:rsidRDefault="00412CD8">
      <w:pPr>
        <w:pBdr>
          <w:top w:val="nil"/>
          <w:left w:val="nil"/>
          <w:bottom w:val="nil"/>
          <w:right w:val="nil"/>
          <w:between w:val="nil"/>
        </w:pBdr>
        <w:spacing w:before="100" w:after="100" w:line="240" w:lineRule="auto"/>
        <w:jc w:val="center"/>
        <w:rPr>
          <w:rFonts w:ascii="Gill Sans" w:eastAsia="Gill Sans" w:hAnsi="Gill Sans" w:cs="Gill Sans"/>
          <w:b/>
          <w:color w:val="000000"/>
          <w:sz w:val="72"/>
          <w:szCs w:val="72"/>
        </w:rPr>
      </w:pPr>
      <w:r>
        <w:rPr>
          <w:rFonts w:ascii="Gill Sans" w:eastAsia="Gill Sans" w:hAnsi="Gill Sans" w:cs="Gill Sans"/>
          <w:b/>
          <w:color w:val="000000"/>
          <w:sz w:val="72"/>
          <w:szCs w:val="72"/>
        </w:rPr>
        <w:t xml:space="preserve">Remote Education Provision </w:t>
      </w:r>
    </w:p>
    <w:p w:rsidR="00BC2708" w:rsidRDefault="00412CD8">
      <w:pPr>
        <w:pBdr>
          <w:top w:val="nil"/>
          <w:left w:val="nil"/>
          <w:bottom w:val="nil"/>
          <w:right w:val="nil"/>
          <w:between w:val="nil"/>
        </w:pBdr>
        <w:spacing w:before="100" w:after="100" w:line="240" w:lineRule="auto"/>
        <w:jc w:val="center"/>
        <w:rPr>
          <w:rFonts w:ascii="Gill Sans" w:eastAsia="Gill Sans" w:hAnsi="Gill Sans" w:cs="Gill Sans"/>
          <w:color w:val="000000"/>
          <w:sz w:val="44"/>
          <w:szCs w:val="44"/>
        </w:rPr>
      </w:pPr>
      <w:r>
        <w:rPr>
          <w:rFonts w:ascii="Gill Sans" w:eastAsia="Gill Sans" w:hAnsi="Gill Sans" w:cs="Gill Sans"/>
          <w:color w:val="000000"/>
          <w:sz w:val="44"/>
          <w:szCs w:val="44"/>
        </w:rPr>
        <w:t>In the event of self-isolation or lockdown</w:t>
      </w:r>
    </w:p>
    <w:p w:rsidR="00BC2708" w:rsidRDefault="00BC2708">
      <w:pPr>
        <w:pBdr>
          <w:top w:val="nil"/>
          <w:left w:val="nil"/>
          <w:bottom w:val="nil"/>
          <w:right w:val="nil"/>
          <w:between w:val="nil"/>
        </w:pBdr>
        <w:spacing w:before="100" w:after="100" w:line="240" w:lineRule="auto"/>
        <w:jc w:val="center"/>
        <w:rPr>
          <w:rFonts w:ascii="Gill Sans" w:eastAsia="Gill Sans" w:hAnsi="Gill Sans" w:cs="Gill Sans"/>
          <w:color w:val="000000"/>
          <w:sz w:val="44"/>
          <w:szCs w:val="44"/>
        </w:rPr>
      </w:pPr>
    </w:p>
    <w:p w:rsidR="00BC2708" w:rsidRDefault="00BC2708">
      <w:pPr>
        <w:pBdr>
          <w:top w:val="nil"/>
          <w:left w:val="nil"/>
          <w:bottom w:val="nil"/>
          <w:right w:val="nil"/>
          <w:between w:val="nil"/>
        </w:pBdr>
        <w:spacing w:before="100" w:after="100" w:line="240" w:lineRule="auto"/>
        <w:jc w:val="center"/>
        <w:rPr>
          <w:rFonts w:ascii="Gill Sans" w:eastAsia="Gill Sans" w:hAnsi="Gill Sans" w:cs="Gill Sans"/>
          <w:color w:val="000000"/>
          <w:sz w:val="56"/>
          <w:szCs w:val="56"/>
        </w:rPr>
      </w:pPr>
    </w:p>
    <w:p w:rsidR="00BC2708" w:rsidRDefault="00412CD8">
      <w:pPr>
        <w:pStyle w:val="Heading1"/>
        <w:rPr>
          <w:rFonts w:ascii="Gill Sans" w:eastAsia="Gill Sans" w:hAnsi="Gill Sans" w:cs="Gill Sans"/>
          <w:color w:val="000000"/>
          <w:sz w:val="32"/>
          <w:szCs w:val="32"/>
        </w:rPr>
      </w:pPr>
      <w:r>
        <w:rPr>
          <w:rFonts w:ascii="Gill Sans" w:eastAsia="Gill Sans" w:hAnsi="Gill Sans" w:cs="Gill Sans"/>
          <w:color w:val="000000"/>
          <w:sz w:val="32"/>
          <w:szCs w:val="32"/>
        </w:rPr>
        <w:lastRenderedPageBreak/>
        <w:t xml:space="preserve">Remote education provision: information for parents </w:t>
      </w:r>
    </w:p>
    <w:p w:rsidR="00BC2708" w:rsidRDefault="00412CD8">
      <w:pPr>
        <w:spacing w:before="100" w:after="120" w:line="240" w:lineRule="auto"/>
        <w:rPr>
          <w:rFonts w:ascii="Gill Sans" w:eastAsia="Gill Sans" w:hAnsi="Gill Sans" w:cs="Gill Sans"/>
          <w:color w:val="000000"/>
          <w:sz w:val="22"/>
          <w:szCs w:val="22"/>
        </w:rPr>
      </w:pPr>
      <w:bookmarkStart w:id="1" w:name="_heading=h.30j0zll" w:colFirst="0" w:colLast="0"/>
      <w:bookmarkEnd w:id="1"/>
      <w:r>
        <w:rPr>
          <w:rFonts w:ascii="Gill Sans" w:eastAsia="Gill Sans" w:hAnsi="Gill Sans" w:cs="Gill Sans"/>
          <w:color w:val="000000"/>
          <w:sz w:val="22"/>
          <w:szCs w:val="22"/>
        </w:rPr>
        <w:t xml:space="preserve">This information is intended to provide clarity and transparency to pupils and parents or </w:t>
      </w:r>
      <w:proofErr w:type="spellStart"/>
      <w:r>
        <w:rPr>
          <w:rFonts w:ascii="Gill Sans" w:eastAsia="Gill Sans" w:hAnsi="Gill Sans" w:cs="Gill Sans"/>
          <w:color w:val="000000"/>
          <w:sz w:val="22"/>
          <w:szCs w:val="22"/>
        </w:rPr>
        <w:t>carers</w:t>
      </w:r>
      <w:proofErr w:type="spellEnd"/>
      <w:r>
        <w:rPr>
          <w:rFonts w:ascii="Gill Sans" w:eastAsia="Gill Sans" w:hAnsi="Gill Sans" w:cs="Gill Sans"/>
          <w:color w:val="000000"/>
          <w:sz w:val="22"/>
          <w:szCs w:val="22"/>
        </w:rPr>
        <w:t xml:space="preserve"> about what to expect from remote education if local restrictions require entire cohorts (or bubbles) to remain at home. </w:t>
      </w:r>
    </w:p>
    <w:p w:rsidR="00BC2708" w:rsidRDefault="00412CD8">
      <w:pPr>
        <w:spacing w:before="100" w:after="100" w:line="240" w:lineRule="auto"/>
        <w:rPr>
          <w:rFonts w:ascii="Gill Sans" w:eastAsia="Gill Sans" w:hAnsi="Gill Sans" w:cs="Gill Sans"/>
          <w:color w:val="000000"/>
          <w:sz w:val="22"/>
          <w:szCs w:val="22"/>
        </w:rPr>
      </w:pPr>
      <w:r>
        <w:rPr>
          <w:rFonts w:ascii="Gill Sans" w:eastAsia="Gill Sans" w:hAnsi="Gill Sans" w:cs="Gill Sans"/>
          <w:color w:val="000000"/>
          <w:sz w:val="22"/>
          <w:szCs w:val="22"/>
        </w:rPr>
        <w:t>For details of what to expect where individual pupils are self-isolating, please see the final section of this page.</w:t>
      </w:r>
    </w:p>
    <w:p w:rsidR="00BC2708" w:rsidRDefault="00412CD8">
      <w:pPr>
        <w:pStyle w:val="Heading2"/>
        <w:rPr>
          <w:rFonts w:ascii="Gill Sans" w:eastAsia="Gill Sans" w:hAnsi="Gill Sans" w:cs="Gill Sans"/>
          <w:color w:val="000000"/>
          <w:sz w:val="28"/>
          <w:szCs w:val="28"/>
        </w:rPr>
      </w:pPr>
      <w:bookmarkStart w:id="2" w:name="_heading=h.1fob9te" w:colFirst="0" w:colLast="0"/>
      <w:bookmarkEnd w:id="2"/>
      <w:r>
        <w:rPr>
          <w:rFonts w:ascii="Gill Sans" w:eastAsia="Gill Sans" w:hAnsi="Gill Sans" w:cs="Gill Sans"/>
          <w:color w:val="000000"/>
          <w:sz w:val="28"/>
          <w:szCs w:val="28"/>
        </w:rPr>
        <w:t>The remote curriculum: what is taught to pupils at home</w:t>
      </w:r>
    </w:p>
    <w:p w:rsidR="00412CD8" w:rsidRPr="00412CD8" w:rsidRDefault="00412CD8" w:rsidP="00412CD8">
      <w:pPr>
        <w:spacing w:before="100" w:after="100"/>
        <w:rPr>
          <w:rFonts w:ascii="Gill Sans" w:eastAsia="Gill Sans" w:hAnsi="Gill Sans" w:cs="Gill Sans"/>
          <w:color w:val="000000"/>
          <w:sz w:val="22"/>
          <w:szCs w:val="22"/>
        </w:rPr>
      </w:pPr>
      <w:bookmarkStart w:id="3" w:name="_heading=h.3znysh7" w:colFirst="0" w:colLast="0"/>
      <w:bookmarkEnd w:id="3"/>
      <w:r>
        <w:rPr>
          <w:rFonts w:ascii="Gill Sans" w:eastAsia="Gill Sans" w:hAnsi="Gill Sans" w:cs="Gill Sans"/>
          <w:color w:val="000000"/>
          <w:sz w:val="22"/>
          <w:szCs w:val="22"/>
        </w:rPr>
        <w:t>A pupil’s first day or two of being educated remotely might look different from our standard approach, while we take all necessary actions to prepare for a longer period of remote teaching.</w:t>
      </w:r>
      <w:r w:rsidRPr="00412CD8">
        <w:rPr>
          <w:b/>
          <w:sz w:val="20"/>
          <w:szCs w:val="20"/>
          <w:lang w:val="en-US"/>
        </w:rPr>
        <w:t xml:space="preserve"> </w:t>
      </w:r>
      <w:r w:rsidRPr="00412CD8">
        <w:rPr>
          <w:rFonts w:ascii="Gill Sans" w:eastAsia="Gill Sans" w:hAnsi="Gill Sans" w:cs="Gill Sans"/>
          <w:color w:val="000000"/>
          <w:sz w:val="22"/>
          <w:szCs w:val="22"/>
          <w:lang w:val="en-US"/>
        </w:rPr>
        <w:t xml:space="preserve">Your child will already have a login to Purple Mash. </w:t>
      </w:r>
    </w:p>
    <w:p w:rsidR="00BC2708" w:rsidRDefault="00BC2708">
      <w:pPr>
        <w:spacing w:before="100" w:after="100"/>
        <w:rPr>
          <w:rFonts w:ascii="Gill Sans" w:eastAsia="Gill Sans" w:hAnsi="Gill Sans" w:cs="Gill Sans"/>
          <w:color w:val="000000"/>
          <w:sz w:val="22"/>
          <w:szCs w:val="22"/>
        </w:rPr>
      </w:pPr>
    </w:p>
    <w:p w:rsidR="00BC2708" w:rsidRDefault="00412CD8">
      <w:pPr>
        <w:pStyle w:val="Heading3"/>
        <w:rPr>
          <w:rFonts w:ascii="Gill Sans" w:eastAsia="Gill Sans" w:hAnsi="Gill Sans" w:cs="Gill Sans"/>
          <w:color w:val="000000"/>
          <w:sz w:val="24"/>
          <w:szCs w:val="24"/>
        </w:rPr>
      </w:pPr>
      <w:r>
        <w:rPr>
          <w:rFonts w:ascii="Gill Sans" w:eastAsia="Gill Sans" w:hAnsi="Gill Sans" w:cs="Gill Sans"/>
          <w:color w:val="000000"/>
          <w:sz w:val="24"/>
          <w:szCs w:val="24"/>
        </w:rPr>
        <w:t>What should my child expect from immediate remote education in the first day or two of pupils being sent home?</w:t>
      </w:r>
    </w:p>
    <w:p w:rsidR="00BC2708" w:rsidRDefault="00412CD8">
      <w:pPr>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86147" cy="2762250"/>
                <wp:effectExtent l="0" t="0" r="14605" b="19050"/>
                <wp:docPr id="13" name=""/>
                <wp:cNvGraphicFramePr/>
                <a:graphic xmlns:a="http://schemas.openxmlformats.org/drawingml/2006/main">
                  <a:graphicData uri="http://schemas.microsoft.com/office/word/2010/wordprocessingShape">
                    <wps:wsp>
                      <wps:cNvSpPr/>
                      <wps:spPr>
                        <a:xfrm>
                          <a:off x="0" y="0"/>
                          <a:ext cx="5986147" cy="2762250"/>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412CD8" w:rsidRDefault="008F466D" w:rsidP="00412CD8">
                            <w:pPr>
                              <w:spacing w:before="100" w:after="100"/>
                              <w:rPr>
                                <w:rFonts w:ascii="Gill Sans" w:eastAsia="Gill Sans" w:hAnsi="Gill Sans" w:cs="Gill Sans"/>
                                <w:color w:val="000000"/>
                                <w:sz w:val="22"/>
                                <w:szCs w:val="22"/>
                                <w:lang w:val="en-US"/>
                              </w:rPr>
                            </w:pPr>
                            <w:r w:rsidRPr="00412CD8">
                              <w:rPr>
                                <w:rFonts w:ascii="Gill Sans" w:eastAsia="Gill Sans" w:hAnsi="Gill Sans" w:cs="Gill Sans"/>
                                <w:color w:val="000000"/>
                                <w:sz w:val="22"/>
                                <w:szCs w:val="22"/>
                                <w:lang w:val="en-US"/>
                              </w:rPr>
                              <w:t>Your child’s teacher will have a range of activities which you can access online or at home straight away</w:t>
                            </w:r>
                            <w:r>
                              <w:rPr>
                                <w:rFonts w:ascii="Gill Sans" w:eastAsia="Gill Sans" w:hAnsi="Gill Sans" w:cs="Gill Sans"/>
                                <w:color w:val="000000"/>
                                <w:sz w:val="22"/>
                                <w:szCs w:val="22"/>
                                <w:lang w:val="en-US"/>
                              </w:rPr>
                              <w:t>. For up to three days children should choose from these activities and each day they should complete:</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A literacy activity</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 xml:space="preserve">A </w:t>
                            </w:r>
                            <w:proofErr w:type="spellStart"/>
                            <w:r w:rsidRPr="00412CD8">
                              <w:rPr>
                                <w:rFonts w:ascii="Gill Sans" w:eastAsia="Gill Sans" w:hAnsi="Gill Sans" w:cs="Gill Sans"/>
                                <w:color w:val="000000"/>
                                <w:sz w:val="22"/>
                                <w:szCs w:val="22"/>
                              </w:rPr>
                              <w:t>maths</w:t>
                            </w:r>
                            <w:proofErr w:type="spellEnd"/>
                            <w:r w:rsidRPr="00412CD8">
                              <w:rPr>
                                <w:rFonts w:ascii="Gill Sans" w:eastAsia="Gill Sans" w:hAnsi="Gill Sans" w:cs="Gill Sans"/>
                                <w:color w:val="000000"/>
                                <w:sz w:val="22"/>
                                <w:szCs w:val="22"/>
                              </w:rPr>
                              <w:t xml:space="preserve"> activity</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 xml:space="preserve">A topic activity </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An active challenge</w:t>
                            </w:r>
                          </w:p>
                          <w:p w:rsidR="008F466D" w:rsidRPr="00412CD8" w:rsidRDefault="008F466D" w:rsidP="00412CD8">
                            <w:p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These will be shared with you via Class Dojo or on Purple Mash. If your child has a reading book at home, they should also read their book.</w:t>
                            </w:r>
                            <w:r>
                              <w:rPr>
                                <w:rFonts w:ascii="Gill Sans" w:eastAsia="Gill Sans" w:hAnsi="Gill Sans" w:cs="Gill Sans"/>
                                <w:color w:val="000000"/>
                                <w:sz w:val="22"/>
                                <w:szCs w:val="22"/>
                              </w:rPr>
                              <w:t xml:space="preserve"> The activities can be completed online or on paper and uploaded onto Purple Mash or Class Dojo.</w:t>
                            </w:r>
                          </w:p>
                          <w:p w:rsidR="008F466D" w:rsidRPr="00412CD8" w:rsidRDefault="008F466D" w:rsidP="00412CD8">
                            <w:pPr>
                              <w:pStyle w:val="NoSpacing"/>
                            </w:pPr>
                          </w:p>
                        </w:txbxContent>
                      </wps:txbx>
                      <wps:bodyPr spcFirstLastPara="1" wrap="square" lIns="91425" tIns="45700" rIns="91425" bIns="45700" anchor="t" anchorCtr="0">
                        <a:noAutofit/>
                      </wps:bodyPr>
                    </wps:wsp>
                  </a:graphicData>
                </a:graphic>
              </wp:inline>
            </w:drawing>
          </mc:Choice>
          <mc:Fallback>
            <w:pict>
              <v:rect id="_x0000_s1026" style="width:471.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">
                <v:stroke startarrowwidth="narrow" startarrowlength="short" endarrowwidth="narrow" endarrowlength="short" joinstyle="round"/>
                <v:textbox inset="2.53958mm,1.2694mm,2.53958mm,1.2694mm">
                  <w:txbxContent>
                    <w:p w:rsidR="008F466D" w:rsidRPr="00412CD8" w:rsidRDefault="008F466D" w:rsidP="00412CD8">
                      <w:pPr>
                        <w:spacing w:before="100" w:after="100"/>
                        <w:rPr>
                          <w:rFonts w:ascii="Gill Sans" w:eastAsia="Gill Sans" w:hAnsi="Gill Sans" w:cs="Gill Sans"/>
                          <w:color w:val="000000"/>
                          <w:sz w:val="22"/>
                          <w:szCs w:val="22"/>
                          <w:lang w:val="en-US"/>
                        </w:rPr>
                      </w:pPr>
                      <w:r w:rsidRPr="00412CD8">
                        <w:rPr>
                          <w:rFonts w:ascii="Gill Sans" w:eastAsia="Gill Sans" w:hAnsi="Gill Sans" w:cs="Gill Sans"/>
                          <w:color w:val="000000"/>
                          <w:sz w:val="22"/>
                          <w:szCs w:val="22"/>
                          <w:lang w:val="en-US"/>
                        </w:rPr>
                        <w:t>Your child’s teacher will have a range of activities which you can access online or at home straight away</w:t>
                      </w:r>
                      <w:r>
                        <w:rPr>
                          <w:rFonts w:ascii="Gill Sans" w:eastAsia="Gill Sans" w:hAnsi="Gill Sans" w:cs="Gill Sans"/>
                          <w:color w:val="000000"/>
                          <w:sz w:val="22"/>
                          <w:szCs w:val="22"/>
                          <w:lang w:val="en-US"/>
                        </w:rPr>
                        <w:t>. For up to three days children should choose from these activities and each day they should complete:</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A literacy activity</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 xml:space="preserve">A </w:t>
                      </w:r>
                      <w:proofErr w:type="spellStart"/>
                      <w:r w:rsidRPr="00412CD8">
                        <w:rPr>
                          <w:rFonts w:ascii="Gill Sans" w:eastAsia="Gill Sans" w:hAnsi="Gill Sans" w:cs="Gill Sans"/>
                          <w:color w:val="000000"/>
                          <w:sz w:val="22"/>
                          <w:szCs w:val="22"/>
                        </w:rPr>
                        <w:t>maths</w:t>
                      </w:r>
                      <w:proofErr w:type="spellEnd"/>
                      <w:r w:rsidRPr="00412CD8">
                        <w:rPr>
                          <w:rFonts w:ascii="Gill Sans" w:eastAsia="Gill Sans" w:hAnsi="Gill Sans" w:cs="Gill Sans"/>
                          <w:color w:val="000000"/>
                          <w:sz w:val="22"/>
                          <w:szCs w:val="22"/>
                        </w:rPr>
                        <w:t xml:space="preserve"> activity</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 xml:space="preserve">A topic activity </w:t>
                      </w:r>
                    </w:p>
                    <w:p w:rsidR="008F466D" w:rsidRPr="00412CD8" w:rsidRDefault="008F466D" w:rsidP="00412CD8">
                      <w:pPr>
                        <w:numPr>
                          <w:ilvl w:val="0"/>
                          <w:numId w:val="20"/>
                        </w:num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An active challenge</w:t>
                      </w:r>
                    </w:p>
                    <w:p w:rsidR="008F466D" w:rsidRPr="00412CD8" w:rsidRDefault="008F466D" w:rsidP="00412CD8">
                      <w:pPr>
                        <w:spacing w:before="100" w:after="100"/>
                        <w:rPr>
                          <w:rFonts w:ascii="Gill Sans" w:eastAsia="Gill Sans" w:hAnsi="Gill Sans" w:cs="Gill Sans"/>
                          <w:color w:val="000000"/>
                          <w:sz w:val="22"/>
                          <w:szCs w:val="22"/>
                        </w:rPr>
                      </w:pPr>
                      <w:r w:rsidRPr="00412CD8">
                        <w:rPr>
                          <w:rFonts w:ascii="Gill Sans" w:eastAsia="Gill Sans" w:hAnsi="Gill Sans" w:cs="Gill Sans"/>
                          <w:color w:val="000000"/>
                          <w:sz w:val="22"/>
                          <w:szCs w:val="22"/>
                        </w:rPr>
                        <w:t>These will be shared with you via Class Dojo or on Purple Mash. If your child has a reading book at home, they should also read their book.</w:t>
                      </w:r>
                      <w:r>
                        <w:rPr>
                          <w:rFonts w:ascii="Gill Sans" w:eastAsia="Gill Sans" w:hAnsi="Gill Sans" w:cs="Gill Sans"/>
                          <w:color w:val="000000"/>
                          <w:sz w:val="22"/>
                          <w:szCs w:val="22"/>
                        </w:rPr>
                        <w:t xml:space="preserve"> The activities can be completed online or on paper and uploaded onto Purple Mash or Class Dojo.</w:t>
                      </w:r>
                    </w:p>
                    <w:p w:rsidR="008F466D" w:rsidRPr="00412CD8" w:rsidRDefault="008F466D" w:rsidP="00412CD8">
                      <w:pPr>
                        <w:pStyle w:val="NoSpacing"/>
                      </w:pPr>
                    </w:p>
                  </w:txbxContent>
                </v:textbox>
                <w10:anchorlock/>
              </v:rect>
            </w:pict>
          </mc:Fallback>
        </mc:AlternateContent>
      </w:r>
    </w:p>
    <w:p w:rsidR="00B71D2D" w:rsidRDefault="00412CD8">
      <w:pPr>
        <w:pStyle w:val="Heading3"/>
        <w:rPr>
          <w:rFonts w:ascii="Gill Sans" w:eastAsia="Gill Sans" w:hAnsi="Gill Sans" w:cs="Gill Sans"/>
          <w:color w:val="000000"/>
        </w:rPr>
      </w:pPr>
      <w:r>
        <w:rPr>
          <w:rFonts w:ascii="Gill Sans" w:eastAsia="Gill Sans" w:hAnsi="Gill Sans" w:cs="Gill Sans"/>
          <w:color w:val="000000"/>
        </w:rPr>
        <w:lastRenderedPageBreak/>
        <w:t>Following the first few days of remote education, will my child be taught broadly the same curriculum as they would if they were in school?</w:t>
      </w:r>
    </w:p>
    <w:p w:rsidR="00BC2708" w:rsidRDefault="00412CD8">
      <w:pPr>
        <w:pStyle w:val="Heading3"/>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64558" cy="6315075"/>
                <wp:effectExtent l="0" t="0" r="17145" b="28575"/>
                <wp:docPr id="12" name=""/>
                <wp:cNvGraphicFramePr/>
                <a:graphic xmlns:a="http://schemas.openxmlformats.org/drawingml/2006/main">
                  <a:graphicData uri="http://schemas.microsoft.com/office/word/2010/wordprocessingShape">
                    <wps:wsp>
                      <wps:cNvSpPr/>
                      <wps:spPr>
                        <a:xfrm>
                          <a:off x="0" y="0"/>
                          <a:ext cx="5964558" cy="6315075"/>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B71D2D" w:rsidRDefault="008F466D">
                            <w:pPr>
                              <w:textDirection w:val="btLr"/>
                              <w:rPr>
                                <w:rFonts w:ascii="GillSans" w:hAnsi="GillSans"/>
                                <w:color w:val="auto"/>
                                <w:sz w:val="22"/>
                                <w:szCs w:val="22"/>
                              </w:rPr>
                            </w:pPr>
                            <w:r w:rsidRPr="00B71D2D">
                              <w:rPr>
                                <w:rFonts w:ascii="GillSans" w:eastAsia="Gill Sans" w:hAnsi="GillSans" w:cs="Gill Sans"/>
                                <w:color w:val="auto"/>
                                <w:sz w:val="22"/>
                                <w:szCs w:val="22"/>
                              </w:rPr>
                              <w:t xml:space="preserve">Our curriculum approach will focus on the core skills of reading, writing and </w:t>
                            </w:r>
                            <w:proofErr w:type="spellStart"/>
                            <w:r w:rsidRPr="00B71D2D">
                              <w:rPr>
                                <w:rFonts w:ascii="GillSans" w:eastAsia="Gill Sans" w:hAnsi="GillSans" w:cs="Gill Sans"/>
                                <w:color w:val="auto"/>
                                <w:sz w:val="22"/>
                                <w:szCs w:val="22"/>
                              </w:rPr>
                              <w:t>maths</w:t>
                            </w:r>
                            <w:proofErr w:type="spellEnd"/>
                            <w:r w:rsidRPr="00B71D2D">
                              <w:rPr>
                                <w:rFonts w:ascii="GillSans" w:eastAsia="Gill Sans" w:hAnsi="GillSans" w:cs="Gill Sans"/>
                                <w:color w:val="auto"/>
                                <w:sz w:val="22"/>
                                <w:szCs w:val="22"/>
                              </w:rPr>
                              <w:t xml:space="preserve"> alongside nurturing the varying needs of children’s emotional and mental welfare. Where children are learning at home while other children in their class remain at school, home learning in these core subjects will cover the same objectives as those who remain in school.  </w:t>
                            </w:r>
                          </w:p>
                          <w:p w:rsidR="008F466D" w:rsidRPr="00B71D2D" w:rsidRDefault="008F466D">
                            <w:pPr>
                              <w:textDirection w:val="btLr"/>
                              <w:rPr>
                                <w:rFonts w:ascii="GillSans" w:hAnsi="GillSans"/>
                                <w:color w:val="auto"/>
                                <w:sz w:val="22"/>
                                <w:szCs w:val="22"/>
                              </w:rPr>
                            </w:pPr>
                            <w:proofErr w:type="spellStart"/>
                            <w:r w:rsidRPr="00B71D2D">
                              <w:rPr>
                                <w:rFonts w:ascii="GillSans" w:eastAsia="Gill Sans" w:hAnsi="GillSans" w:cs="Gill Sans"/>
                                <w:color w:val="auto"/>
                                <w:sz w:val="22"/>
                                <w:szCs w:val="22"/>
                              </w:rPr>
                              <w:t>Personalised</w:t>
                            </w:r>
                            <w:proofErr w:type="spellEnd"/>
                            <w:r w:rsidRPr="00B71D2D">
                              <w:rPr>
                                <w:rFonts w:ascii="GillSans" w:eastAsia="Gill Sans" w:hAnsi="GillSans" w:cs="Gill Sans"/>
                                <w:color w:val="auto"/>
                                <w:sz w:val="22"/>
                                <w:szCs w:val="22"/>
                              </w:rPr>
                              <w:t xml:space="preserve"> learning using online and home learning packs will be provided for those pupils identified on the school provision map. Their progress is checked through weekly phone calls from a member of staff.</w:t>
                            </w:r>
                          </w:p>
                          <w:p w:rsidR="008F466D" w:rsidRPr="00B71D2D" w:rsidRDefault="008F466D">
                            <w:pPr>
                              <w:textDirection w:val="btLr"/>
                              <w:rPr>
                                <w:rFonts w:ascii="GillSans" w:hAnsi="GillSans"/>
                                <w:color w:val="auto"/>
                                <w:sz w:val="22"/>
                                <w:szCs w:val="22"/>
                              </w:rPr>
                            </w:pPr>
                            <w:r w:rsidRPr="00B71D2D">
                              <w:rPr>
                                <w:rFonts w:ascii="GillSans" w:eastAsia="Gill Sans" w:hAnsi="GillSans" w:cs="Gill Sans"/>
                                <w:color w:val="auto"/>
                                <w:sz w:val="22"/>
                                <w:szCs w:val="22"/>
                              </w:rPr>
                              <w:t>There are some identified gaps in pupils’ learning which can be effectively developed through home learning. Sometimes the objectives taught in class are not easily replicated through home learning and when this is the case, these gaps will be addressed instead through the provision of alternative activities: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 xml:space="preserve">Reading fluency, accuracy and stamina </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Number facts and quick recall and application of calculation methods.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 xml:space="preserve">Verbal reasoning and </w:t>
                            </w:r>
                            <w:proofErr w:type="gramStart"/>
                            <w:r w:rsidRPr="00B71D2D">
                              <w:rPr>
                                <w:rFonts w:ascii="GillSans" w:eastAsia="Gill Sans" w:hAnsi="GillSans" w:cs="Gill Sans"/>
                                <w:color w:val="auto"/>
                                <w:sz w:val="22"/>
                                <w:szCs w:val="22"/>
                              </w:rPr>
                              <w:t>problem solving</w:t>
                            </w:r>
                            <w:proofErr w:type="gramEnd"/>
                            <w:r w:rsidRPr="00B71D2D">
                              <w:rPr>
                                <w:rFonts w:ascii="GillSans" w:eastAsia="Gill Sans" w:hAnsi="GillSans" w:cs="Gill Sans"/>
                                <w:color w:val="auto"/>
                                <w:sz w:val="22"/>
                                <w:szCs w:val="22"/>
                              </w:rPr>
                              <w:t xml:space="preserve"> skills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Ability to write simple and compound sentences that are correctly punctuated</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Ability to write for a purpose</w:t>
                            </w:r>
                          </w:p>
                          <w:p w:rsidR="008F466D" w:rsidRPr="00B71D2D" w:rsidRDefault="008F466D">
                            <w:pPr>
                              <w:spacing w:after="0" w:line="240" w:lineRule="auto"/>
                              <w:ind w:left="720" w:firstLine="360"/>
                              <w:textDirection w:val="btLr"/>
                              <w:rPr>
                                <w:rFonts w:ascii="GillSans" w:hAnsi="GillSans"/>
                                <w:color w:val="auto"/>
                                <w:sz w:val="22"/>
                                <w:szCs w:val="22"/>
                              </w:rPr>
                            </w:pPr>
                            <w:proofErr w:type="gramStart"/>
                            <w:r w:rsidRPr="00B71D2D">
                              <w:rPr>
                                <w:rFonts w:ascii="GillSans" w:eastAsia="Gill Sans" w:hAnsi="GillSans" w:cs="Gill Sans"/>
                                <w:color w:val="auto"/>
                                <w:sz w:val="22"/>
                                <w:szCs w:val="22"/>
                              </w:rPr>
                              <w:t>Non negotiables</w:t>
                            </w:r>
                            <w:proofErr w:type="gramEnd"/>
                            <w:r w:rsidRPr="00B71D2D">
                              <w:rPr>
                                <w:rFonts w:ascii="GillSans" w:eastAsia="Gill Sans" w:hAnsi="GillSans" w:cs="Gill Sans"/>
                                <w:color w:val="auto"/>
                                <w:sz w:val="22"/>
                                <w:szCs w:val="22"/>
                              </w:rPr>
                              <w:t xml:space="preserve"> – spelling, times tables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Recall and application of known sounds to decode words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Stamina and resilience – working routines, patience and emotional stability</w:t>
                            </w:r>
                          </w:p>
                          <w:p w:rsidR="008F466D" w:rsidRPr="00B71D2D" w:rsidRDefault="008F466D">
                            <w:pPr>
                              <w:spacing w:after="0" w:line="240" w:lineRule="auto"/>
                              <w:textDirection w:val="btLr"/>
                              <w:rPr>
                                <w:rFonts w:ascii="GillSans" w:hAnsi="GillSans"/>
                                <w:color w:val="auto"/>
                                <w:sz w:val="22"/>
                                <w:szCs w:val="22"/>
                              </w:rPr>
                            </w:pPr>
                          </w:p>
                          <w:p w:rsidR="008F466D" w:rsidRPr="00B71D2D" w:rsidRDefault="008F466D">
                            <w:pPr>
                              <w:textDirection w:val="btLr"/>
                              <w:rPr>
                                <w:rFonts w:ascii="GillSans" w:hAnsi="GillSans"/>
                                <w:color w:val="auto"/>
                                <w:sz w:val="22"/>
                                <w:szCs w:val="22"/>
                              </w:rPr>
                            </w:pPr>
                            <w:r w:rsidRPr="00B71D2D">
                              <w:rPr>
                                <w:rFonts w:ascii="GillSans" w:eastAsia="Gill Sans" w:hAnsi="GillSans" w:cs="Gill Sans"/>
                                <w:b/>
                                <w:color w:val="auto"/>
                                <w:sz w:val="22"/>
                                <w:szCs w:val="22"/>
                              </w:rPr>
                              <w:t>Approaches to curriculum design beyond the core subjects including rationale:</w:t>
                            </w:r>
                          </w:p>
                          <w:p w:rsidR="008F466D" w:rsidRPr="00B71D2D" w:rsidRDefault="008F466D" w:rsidP="00C34028">
                            <w:pPr>
                              <w:spacing w:after="0" w:line="240" w:lineRule="auto"/>
                              <w:textDirection w:val="btLr"/>
                              <w:rPr>
                                <w:rFonts w:ascii="GillSans" w:eastAsia="Gill Sans" w:hAnsi="GillSans" w:cs="Gill Sans"/>
                                <w:color w:val="auto"/>
                                <w:sz w:val="22"/>
                                <w:szCs w:val="22"/>
                              </w:rPr>
                            </w:pPr>
                            <w:r w:rsidRPr="00B71D2D">
                              <w:rPr>
                                <w:rFonts w:ascii="GillSans" w:eastAsia="Gill Sans" w:hAnsi="GillSans" w:cs="Gill Sans"/>
                                <w:color w:val="auto"/>
                                <w:sz w:val="22"/>
                                <w:szCs w:val="22"/>
                              </w:rPr>
                              <w:t>Children will continue to access other subjects each day, with a non-core subject being set, as well as physical challenge. A creative activity will also be set and an opportunity to reflect on some of the key themes of collective worship that week.</w:t>
                            </w:r>
                          </w:p>
                          <w:p w:rsidR="008F466D" w:rsidRPr="00B71D2D" w:rsidRDefault="008F466D" w:rsidP="00C34028">
                            <w:pPr>
                              <w:spacing w:after="0" w:line="240" w:lineRule="auto"/>
                              <w:textDirection w:val="btLr"/>
                              <w:rPr>
                                <w:rFonts w:ascii="GillSans" w:eastAsia="Gill Sans" w:hAnsi="GillSans" w:cs="Gill Sans"/>
                                <w:color w:val="auto"/>
                                <w:sz w:val="22"/>
                                <w:szCs w:val="22"/>
                              </w:rPr>
                            </w:pPr>
                          </w:p>
                          <w:p w:rsidR="008F466D" w:rsidRPr="00B71D2D" w:rsidRDefault="008F466D" w:rsidP="00C34028">
                            <w:pPr>
                              <w:spacing w:after="0" w:line="240" w:lineRule="auto"/>
                              <w:textDirection w:val="btLr"/>
                              <w:rPr>
                                <w:rFonts w:ascii="GillSans" w:eastAsia="Gill Sans" w:hAnsi="GillSans" w:cs="Gill Sans"/>
                                <w:color w:val="auto"/>
                                <w:sz w:val="22"/>
                                <w:szCs w:val="22"/>
                              </w:rPr>
                            </w:pPr>
                            <w:r w:rsidRPr="00B71D2D">
                              <w:rPr>
                                <w:rFonts w:ascii="GillSans" w:eastAsia="Gill Sans" w:hAnsi="GillSans" w:cs="Gill Sans"/>
                                <w:color w:val="auto"/>
                                <w:sz w:val="22"/>
                                <w:szCs w:val="22"/>
                              </w:rPr>
                              <w:t>Children will have regular opportunities to interact with their teacher so that staff can support with learning as well as emotional well-being.</w:t>
                            </w:r>
                          </w:p>
                          <w:p w:rsidR="008F466D" w:rsidRDefault="008F466D">
                            <w:pPr>
                              <w:spacing w:after="200" w:line="275" w:lineRule="auto"/>
                              <w:jc w:val="both"/>
                              <w:textDirection w:val="btLr"/>
                            </w:pPr>
                          </w:p>
                        </w:txbxContent>
                      </wps:txbx>
                      <wps:bodyPr spcFirstLastPara="1" wrap="square" lIns="91425" tIns="45700" rIns="91425" bIns="45700" anchor="t" anchorCtr="0">
                        <a:noAutofit/>
                      </wps:bodyPr>
                    </wps:wsp>
                  </a:graphicData>
                </a:graphic>
              </wp:inline>
            </w:drawing>
          </mc:Choice>
          <mc:Fallback>
            <w:pict>
              <v:rect id="_x0000_s1027" style="width:469.65pt;height:49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">
                <v:stroke startarrowwidth="narrow" startarrowlength="short" endarrowwidth="narrow" endarrowlength="short" joinstyle="round"/>
                <v:textbox inset="2.53958mm,1.2694mm,2.53958mm,1.2694mm">
                  <w:txbxContent>
                    <w:p w:rsidR="008F466D" w:rsidRPr="00B71D2D" w:rsidRDefault="008F466D">
                      <w:pPr>
                        <w:textDirection w:val="btLr"/>
                        <w:rPr>
                          <w:rFonts w:ascii="GillSans" w:hAnsi="GillSans"/>
                          <w:color w:val="auto"/>
                          <w:sz w:val="22"/>
                          <w:szCs w:val="22"/>
                        </w:rPr>
                      </w:pPr>
                      <w:r w:rsidRPr="00B71D2D">
                        <w:rPr>
                          <w:rFonts w:ascii="GillSans" w:eastAsia="Gill Sans" w:hAnsi="GillSans" w:cs="Gill Sans"/>
                          <w:color w:val="auto"/>
                          <w:sz w:val="22"/>
                          <w:szCs w:val="22"/>
                        </w:rPr>
                        <w:t xml:space="preserve">Our curriculum approach will focus on the core skills of reading, writing and </w:t>
                      </w:r>
                      <w:proofErr w:type="spellStart"/>
                      <w:r w:rsidRPr="00B71D2D">
                        <w:rPr>
                          <w:rFonts w:ascii="GillSans" w:eastAsia="Gill Sans" w:hAnsi="GillSans" w:cs="Gill Sans"/>
                          <w:color w:val="auto"/>
                          <w:sz w:val="22"/>
                          <w:szCs w:val="22"/>
                        </w:rPr>
                        <w:t>maths</w:t>
                      </w:r>
                      <w:proofErr w:type="spellEnd"/>
                      <w:r w:rsidRPr="00B71D2D">
                        <w:rPr>
                          <w:rFonts w:ascii="GillSans" w:eastAsia="Gill Sans" w:hAnsi="GillSans" w:cs="Gill Sans"/>
                          <w:color w:val="auto"/>
                          <w:sz w:val="22"/>
                          <w:szCs w:val="22"/>
                        </w:rPr>
                        <w:t xml:space="preserve"> alongside nurturing the varying needs of children’s emotional and mental welfare. Where children are learning at home while other children in their class remain at school, home learning in these core subjects will cover the same objectives as those who remain in school.  </w:t>
                      </w:r>
                    </w:p>
                    <w:p w:rsidR="008F466D" w:rsidRPr="00B71D2D" w:rsidRDefault="008F466D">
                      <w:pPr>
                        <w:textDirection w:val="btLr"/>
                        <w:rPr>
                          <w:rFonts w:ascii="GillSans" w:hAnsi="GillSans"/>
                          <w:color w:val="auto"/>
                          <w:sz w:val="22"/>
                          <w:szCs w:val="22"/>
                        </w:rPr>
                      </w:pPr>
                      <w:proofErr w:type="spellStart"/>
                      <w:r w:rsidRPr="00B71D2D">
                        <w:rPr>
                          <w:rFonts w:ascii="GillSans" w:eastAsia="Gill Sans" w:hAnsi="GillSans" w:cs="Gill Sans"/>
                          <w:color w:val="auto"/>
                          <w:sz w:val="22"/>
                          <w:szCs w:val="22"/>
                        </w:rPr>
                        <w:t>Personalised</w:t>
                      </w:r>
                      <w:proofErr w:type="spellEnd"/>
                      <w:r w:rsidRPr="00B71D2D">
                        <w:rPr>
                          <w:rFonts w:ascii="GillSans" w:eastAsia="Gill Sans" w:hAnsi="GillSans" w:cs="Gill Sans"/>
                          <w:color w:val="auto"/>
                          <w:sz w:val="22"/>
                          <w:szCs w:val="22"/>
                        </w:rPr>
                        <w:t xml:space="preserve"> learning using online and home learning packs will be provided for those pupils identified on the school provision map. Their progress is checked through weekly phone calls from a member of staff.</w:t>
                      </w:r>
                    </w:p>
                    <w:p w:rsidR="008F466D" w:rsidRPr="00B71D2D" w:rsidRDefault="008F466D">
                      <w:pPr>
                        <w:textDirection w:val="btLr"/>
                        <w:rPr>
                          <w:rFonts w:ascii="GillSans" w:hAnsi="GillSans"/>
                          <w:color w:val="auto"/>
                          <w:sz w:val="22"/>
                          <w:szCs w:val="22"/>
                        </w:rPr>
                      </w:pPr>
                      <w:r w:rsidRPr="00B71D2D">
                        <w:rPr>
                          <w:rFonts w:ascii="GillSans" w:eastAsia="Gill Sans" w:hAnsi="GillSans" w:cs="Gill Sans"/>
                          <w:color w:val="auto"/>
                          <w:sz w:val="22"/>
                          <w:szCs w:val="22"/>
                        </w:rPr>
                        <w:t>There are some identified gaps in pupils’ learning which can be effectively developed through home learning. Sometimes the objectives taught in class are not easily replicated through home learning and when this is the case, these gaps will be addressed instead through the provision of alternative activities: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 xml:space="preserve">Reading fluency, accuracy and stamina </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Number facts and quick recall and application of calculation methods.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 xml:space="preserve">Verbal reasoning and </w:t>
                      </w:r>
                      <w:proofErr w:type="gramStart"/>
                      <w:r w:rsidRPr="00B71D2D">
                        <w:rPr>
                          <w:rFonts w:ascii="GillSans" w:eastAsia="Gill Sans" w:hAnsi="GillSans" w:cs="Gill Sans"/>
                          <w:color w:val="auto"/>
                          <w:sz w:val="22"/>
                          <w:szCs w:val="22"/>
                        </w:rPr>
                        <w:t>problem solving</w:t>
                      </w:r>
                      <w:proofErr w:type="gramEnd"/>
                      <w:r w:rsidRPr="00B71D2D">
                        <w:rPr>
                          <w:rFonts w:ascii="GillSans" w:eastAsia="Gill Sans" w:hAnsi="GillSans" w:cs="Gill Sans"/>
                          <w:color w:val="auto"/>
                          <w:sz w:val="22"/>
                          <w:szCs w:val="22"/>
                        </w:rPr>
                        <w:t xml:space="preserve"> skills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Ability to write simple and compound sentences that are correctly punctuated</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Ability to write for a purpose</w:t>
                      </w:r>
                    </w:p>
                    <w:p w:rsidR="008F466D" w:rsidRPr="00B71D2D" w:rsidRDefault="008F466D">
                      <w:pPr>
                        <w:spacing w:after="0" w:line="240" w:lineRule="auto"/>
                        <w:ind w:left="720" w:firstLine="360"/>
                        <w:textDirection w:val="btLr"/>
                        <w:rPr>
                          <w:rFonts w:ascii="GillSans" w:hAnsi="GillSans"/>
                          <w:color w:val="auto"/>
                          <w:sz w:val="22"/>
                          <w:szCs w:val="22"/>
                        </w:rPr>
                      </w:pPr>
                      <w:proofErr w:type="gramStart"/>
                      <w:r w:rsidRPr="00B71D2D">
                        <w:rPr>
                          <w:rFonts w:ascii="GillSans" w:eastAsia="Gill Sans" w:hAnsi="GillSans" w:cs="Gill Sans"/>
                          <w:color w:val="auto"/>
                          <w:sz w:val="22"/>
                          <w:szCs w:val="22"/>
                        </w:rPr>
                        <w:t>Non negotiables</w:t>
                      </w:r>
                      <w:proofErr w:type="gramEnd"/>
                      <w:r w:rsidRPr="00B71D2D">
                        <w:rPr>
                          <w:rFonts w:ascii="GillSans" w:eastAsia="Gill Sans" w:hAnsi="GillSans" w:cs="Gill Sans"/>
                          <w:color w:val="auto"/>
                          <w:sz w:val="22"/>
                          <w:szCs w:val="22"/>
                        </w:rPr>
                        <w:t xml:space="preserve"> – spelling, times tables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Recall and application of known sounds to decode words</w:t>
                      </w:r>
                    </w:p>
                    <w:p w:rsidR="008F466D" w:rsidRPr="00B71D2D" w:rsidRDefault="008F466D">
                      <w:pPr>
                        <w:spacing w:after="0" w:line="240" w:lineRule="auto"/>
                        <w:ind w:left="720" w:firstLine="360"/>
                        <w:textDirection w:val="btLr"/>
                        <w:rPr>
                          <w:rFonts w:ascii="GillSans" w:hAnsi="GillSans"/>
                          <w:color w:val="auto"/>
                          <w:sz w:val="22"/>
                          <w:szCs w:val="22"/>
                        </w:rPr>
                      </w:pPr>
                      <w:r w:rsidRPr="00B71D2D">
                        <w:rPr>
                          <w:rFonts w:ascii="GillSans" w:eastAsia="Gill Sans" w:hAnsi="GillSans" w:cs="Gill Sans"/>
                          <w:color w:val="auto"/>
                          <w:sz w:val="22"/>
                          <w:szCs w:val="22"/>
                        </w:rPr>
                        <w:t>Stamina and resilience – working routines, patience and emotional stability</w:t>
                      </w:r>
                    </w:p>
                    <w:p w:rsidR="008F466D" w:rsidRPr="00B71D2D" w:rsidRDefault="008F466D">
                      <w:pPr>
                        <w:spacing w:after="0" w:line="240" w:lineRule="auto"/>
                        <w:textDirection w:val="btLr"/>
                        <w:rPr>
                          <w:rFonts w:ascii="GillSans" w:hAnsi="GillSans"/>
                          <w:color w:val="auto"/>
                          <w:sz w:val="22"/>
                          <w:szCs w:val="22"/>
                        </w:rPr>
                      </w:pPr>
                    </w:p>
                    <w:p w:rsidR="008F466D" w:rsidRPr="00B71D2D" w:rsidRDefault="008F466D">
                      <w:pPr>
                        <w:textDirection w:val="btLr"/>
                        <w:rPr>
                          <w:rFonts w:ascii="GillSans" w:hAnsi="GillSans"/>
                          <w:color w:val="auto"/>
                          <w:sz w:val="22"/>
                          <w:szCs w:val="22"/>
                        </w:rPr>
                      </w:pPr>
                      <w:r w:rsidRPr="00B71D2D">
                        <w:rPr>
                          <w:rFonts w:ascii="GillSans" w:eastAsia="Gill Sans" w:hAnsi="GillSans" w:cs="Gill Sans"/>
                          <w:b/>
                          <w:color w:val="auto"/>
                          <w:sz w:val="22"/>
                          <w:szCs w:val="22"/>
                        </w:rPr>
                        <w:t>Approaches to curriculum design beyond the core subjects including rationale:</w:t>
                      </w:r>
                    </w:p>
                    <w:p w:rsidR="008F466D" w:rsidRPr="00B71D2D" w:rsidRDefault="008F466D" w:rsidP="00C34028">
                      <w:pPr>
                        <w:spacing w:after="0" w:line="240" w:lineRule="auto"/>
                        <w:textDirection w:val="btLr"/>
                        <w:rPr>
                          <w:rFonts w:ascii="GillSans" w:eastAsia="Gill Sans" w:hAnsi="GillSans" w:cs="Gill Sans"/>
                          <w:color w:val="auto"/>
                          <w:sz w:val="22"/>
                          <w:szCs w:val="22"/>
                        </w:rPr>
                      </w:pPr>
                      <w:r w:rsidRPr="00B71D2D">
                        <w:rPr>
                          <w:rFonts w:ascii="GillSans" w:eastAsia="Gill Sans" w:hAnsi="GillSans" w:cs="Gill Sans"/>
                          <w:color w:val="auto"/>
                          <w:sz w:val="22"/>
                          <w:szCs w:val="22"/>
                        </w:rPr>
                        <w:t>Children will continue to access other subjects each day, with a non-core subject being set, as well as physical challenge. A creative activity will also be set and an opportunity to reflect on some of the key themes of collective worship that week.</w:t>
                      </w:r>
                    </w:p>
                    <w:p w:rsidR="008F466D" w:rsidRPr="00B71D2D" w:rsidRDefault="008F466D" w:rsidP="00C34028">
                      <w:pPr>
                        <w:spacing w:after="0" w:line="240" w:lineRule="auto"/>
                        <w:textDirection w:val="btLr"/>
                        <w:rPr>
                          <w:rFonts w:ascii="GillSans" w:eastAsia="Gill Sans" w:hAnsi="GillSans" w:cs="Gill Sans"/>
                          <w:color w:val="auto"/>
                          <w:sz w:val="22"/>
                          <w:szCs w:val="22"/>
                        </w:rPr>
                      </w:pPr>
                    </w:p>
                    <w:p w:rsidR="008F466D" w:rsidRPr="00B71D2D" w:rsidRDefault="008F466D" w:rsidP="00C34028">
                      <w:pPr>
                        <w:spacing w:after="0" w:line="240" w:lineRule="auto"/>
                        <w:textDirection w:val="btLr"/>
                        <w:rPr>
                          <w:rFonts w:ascii="GillSans" w:eastAsia="Gill Sans" w:hAnsi="GillSans" w:cs="Gill Sans"/>
                          <w:color w:val="auto"/>
                          <w:sz w:val="22"/>
                          <w:szCs w:val="22"/>
                        </w:rPr>
                      </w:pPr>
                      <w:r w:rsidRPr="00B71D2D">
                        <w:rPr>
                          <w:rFonts w:ascii="GillSans" w:eastAsia="Gill Sans" w:hAnsi="GillSans" w:cs="Gill Sans"/>
                          <w:color w:val="auto"/>
                          <w:sz w:val="22"/>
                          <w:szCs w:val="22"/>
                        </w:rPr>
                        <w:t>Children will have regular opportunities to interact with their teacher so that staff can support with learning as well as emotional well-being.</w:t>
                      </w:r>
                    </w:p>
                    <w:p w:rsidR="008F466D" w:rsidRDefault="008F466D">
                      <w:pPr>
                        <w:spacing w:after="200" w:line="275" w:lineRule="auto"/>
                        <w:jc w:val="both"/>
                        <w:textDirection w:val="btLr"/>
                      </w:pPr>
                    </w:p>
                  </w:txbxContent>
                </v:textbox>
                <w10:anchorlock/>
              </v:rect>
            </w:pict>
          </mc:Fallback>
        </mc:AlternateContent>
      </w:r>
    </w:p>
    <w:p w:rsidR="00C34028" w:rsidRDefault="00C34028">
      <w:pPr>
        <w:pStyle w:val="Heading2"/>
        <w:rPr>
          <w:rFonts w:ascii="Gill Sans" w:eastAsia="Gill Sans" w:hAnsi="Gill Sans" w:cs="Gill Sans"/>
          <w:color w:val="000000"/>
        </w:rPr>
      </w:pPr>
    </w:p>
    <w:p w:rsidR="00C34028" w:rsidRDefault="00C34028">
      <w:pPr>
        <w:pStyle w:val="Heading2"/>
        <w:rPr>
          <w:rFonts w:ascii="Gill Sans" w:eastAsia="Gill Sans" w:hAnsi="Gill Sans" w:cs="Gill Sans"/>
          <w:color w:val="000000"/>
        </w:rPr>
      </w:pPr>
    </w:p>
    <w:p w:rsidR="00C34028" w:rsidRDefault="00C34028">
      <w:pPr>
        <w:pStyle w:val="Heading2"/>
        <w:rPr>
          <w:rFonts w:ascii="Gill Sans" w:eastAsia="Gill Sans" w:hAnsi="Gill Sans" w:cs="Gill Sans"/>
          <w:color w:val="000000"/>
        </w:rPr>
      </w:pPr>
    </w:p>
    <w:p w:rsidR="00BC2708" w:rsidRDefault="00412CD8">
      <w:pPr>
        <w:pStyle w:val="Heading2"/>
        <w:rPr>
          <w:rFonts w:ascii="Gill Sans" w:eastAsia="Gill Sans" w:hAnsi="Gill Sans" w:cs="Gill Sans"/>
          <w:color w:val="000000"/>
        </w:rPr>
      </w:pPr>
      <w:bookmarkStart w:id="4" w:name="_GoBack"/>
      <w:bookmarkEnd w:id="4"/>
      <w:r>
        <w:rPr>
          <w:rFonts w:ascii="Gill Sans" w:eastAsia="Gill Sans" w:hAnsi="Gill Sans" w:cs="Gill Sans"/>
          <w:color w:val="000000"/>
        </w:rPr>
        <w:lastRenderedPageBreak/>
        <w:t>Remote teaching and study time each day</w:t>
      </w:r>
    </w:p>
    <w:p w:rsidR="00BC2708" w:rsidRDefault="00412CD8">
      <w:pPr>
        <w:pStyle w:val="Heading3"/>
        <w:rPr>
          <w:rFonts w:ascii="Gill Sans" w:eastAsia="Gill Sans" w:hAnsi="Gill Sans" w:cs="Gill Sans"/>
          <w:color w:val="000000"/>
        </w:rPr>
      </w:pPr>
      <w:r>
        <w:rPr>
          <w:rFonts w:ascii="Gill Sans" w:eastAsia="Gill Sans" w:hAnsi="Gill Sans" w:cs="Gill Sans"/>
          <w:color w:val="000000"/>
        </w:rPr>
        <w:t>How long can I expect work set by the school to take my child each day?</w:t>
      </w:r>
    </w:p>
    <w:p w:rsidR="00BC2708" w:rsidRPr="008F466D" w:rsidRDefault="00412CD8">
      <w:pPr>
        <w:spacing w:before="100"/>
        <w:rPr>
          <w:rFonts w:ascii="GillSans" w:eastAsia="Gill Sans" w:hAnsi="GillSans" w:cs="Gill Sans"/>
          <w:sz w:val="22"/>
          <w:szCs w:val="22"/>
        </w:rPr>
      </w:pPr>
      <w:r w:rsidRPr="008F466D">
        <w:rPr>
          <w:rFonts w:ascii="GillSans" w:eastAsia="Gill Sans" w:hAnsi="GillSans" w:cs="Gill Sans"/>
          <w:sz w:val="22"/>
          <w:szCs w:val="22"/>
        </w:rPr>
        <w:t>We expect that remote education (including remote teaching and independent work) will take pupils broadly the following number of hours each day:</w:t>
      </w:r>
    </w:p>
    <w:tbl>
      <w:tblPr>
        <w:tblStyle w:val="TableGrid"/>
        <w:tblW w:w="9493" w:type="dxa"/>
        <w:tblLook w:val="04A0" w:firstRow="1" w:lastRow="0" w:firstColumn="1" w:lastColumn="0" w:noHBand="0" w:noVBand="1"/>
      </w:tblPr>
      <w:tblGrid>
        <w:gridCol w:w="1838"/>
        <w:gridCol w:w="7655"/>
      </w:tblGrid>
      <w:tr w:rsidR="00C34028" w:rsidRPr="008F466D" w:rsidTr="00C34028">
        <w:tc>
          <w:tcPr>
            <w:tcW w:w="1838" w:type="dxa"/>
          </w:tcPr>
          <w:p w:rsidR="00C34028" w:rsidRPr="008F466D" w:rsidRDefault="00C34028" w:rsidP="00C34028">
            <w:pPr>
              <w:rPr>
                <w:rFonts w:ascii="GillSans" w:hAnsi="GillSans"/>
                <w:sz w:val="22"/>
                <w:szCs w:val="22"/>
              </w:rPr>
            </w:pPr>
            <w:r w:rsidRPr="008F466D">
              <w:rPr>
                <w:rFonts w:ascii="GillSans" w:hAnsi="GillSans"/>
                <w:sz w:val="22"/>
                <w:szCs w:val="22"/>
              </w:rPr>
              <w:t>English</w:t>
            </w:r>
          </w:p>
        </w:tc>
        <w:tc>
          <w:tcPr>
            <w:tcW w:w="7655" w:type="dxa"/>
          </w:tcPr>
          <w:p w:rsidR="00C34028" w:rsidRPr="008F466D" w:rsidRDefault="00C34028" w:rsidP="00C34028">
            <w:pPr>
              <w:rPr>
                <w:rFonts w:ascii="GillSans" w:hAnsi="GillSans"/>
                <w:sz w:val="22"/>
                <w:szCs w:val="22"/>
              </w:rPr>
            </w:pPr>
            <w:r w:rsidRPr="008F466D">
              <w:rPr>
                <w:rFonts w:ascii="GillSans" w:hAnsi="GillSans"/>
                <w:sz w:val="22"/>
                <w:szCs w:val="22"/>
              </w:rPr>
              <w:t xml:space="preserve">A daily lesson is set (45 mins KS1, </w:t>
            </w:r>
            <w:proofErr w:type="gramStart"/>
            <w:r w:rsidRPr="008F466D">
              <w:rPr>
                <w:rFonts w:ascii="GillSans" w:hAnsi="GillSans"/>
                <w:sz w:val="22"/>
                <w:szCs w:val="22"/>
              </w:rPr>
              <w:t>1 hour</w:t>
            </w:r>
            <w:proofErr w:type="gramEnd"/>
            <w:r w:rsidRPr="008F466D">
              <w:rPr>
                <w:rFonts w:ascii="GillSans" w:hAnsi="GillSans"/>
                <w:sz w:val="22"/>
                <w:szCs w:val="22"/>
              </w:rPr>
              <w:t xml:space="preserve"> KS2)</w:t>
            </w:r>
          </w:p>
        </w:tc>
      </w:tr>
      <w:tr w:rsidR="00C34028" w:rsidRPr="008F466D" w:rsidTr="00C34028">
        <w:tc>
          <w:tcPr>
            <w:tcW w:w="1838" w:type="dxa"/>
          </w:tcPr>
          <w:p w:rsidR="00C34028" w:rsidRPr="008F466D" w:rsidRDefault="00C34028" w:rsidP="00C34028">
            <w:pPr>
              <w:rPr>
                <w:rFonts w:ascii="GillSans" w:hAnsi="GillSans"/>
                <w:sz w:val="22"/>
                <w:szCs w:val="22"/>
              </w:rPr>
            </w:pPr>
            <w:proofErr w:type="spellStart"/>
            <w:r w:rsidRPr="008F466D">
              <w:rPr>
                <w:rFonts w:ascii="GillSans" w:hAnsi="GillSans"/>
                <w:sz w:val="22"/>
                <w:szCs w:val="22"/>
              </w:rPr>
              <w:t>Maths</w:t>
            </w:r>
            <w:proofErr w:type="spellEnd"/>
          </w:p>
        </w:tc>
        <w:tc>
          <w:tcPr>
            <w:tcW w:w="7655" w:type="dxa"/>
          </w:tcPr>
          <w:p w:rsidR="00C34028" w:rsidRPr="008F466D" w:rsidRDefault="00C34028" w:rsidP="00C34028">
            <w:pPr>
              <w:rPr>
                <w:rFonts w:ascii="GillSans" w:hAnsi="GillSans"/>
                <w:sz w:val="22"/>
                <w:szCs w:val="22"/>
              </w:rPr>
            </w:pPr>
            <w:r w:rsidRPr="008F466D">
              <w:rPr>
                <w:rFonts w:ascii="GillSans" w:hAnsi="GillSans"/>
                <w:sz w:val="22"/>
                <w:szCs w:val="22"/>
              </w:rPr>
              <w:t xml:space="preserve">A daily lesson is set (45 mins KS1, </w:t>
            </w:r>
            <w:proofErr w:type="gramStart"/>
            <w:r w:rsidRPr="008F466D">
              <w:rPr>
                <w:rFonts w:ascii="GillSans" w:hAnsi="GillSans"/>
                <w:sz w:val="22"/>
                <w:szCs w:val="22"/>
              </w:rPr>
              <w:t>1 hour</w:t>
            </w:r>
            <w:proofErr w:type="gramEnd"/>
            <w:r w:rsidRPr="008F466D">
              <w:rPr>
                <w:rFonts w:ascii="GillSans" w:hAnsi="GillSans"/>
                <w:sz w:val="22"/>
                <w:szCs w:val="22"/>
              </w:rPr>
              <w:t xml:space="preserve"> KS2)</w:t>
            </w:r>
          </w:p>
        </w:tc>
      </w:tr>
      <w:tr w:rsidR="00C34028" w:rsidRPr="008F466D" w:rsidTr="00C34028">
        <w:tc>
          <w:tcPr>
            <w:tcW w:w="1838" w:type="dxa"/>
          </w:tcPr>
          <w:p w:rsidR="00C34028" w:rsidRPr="008F466D" w:rsidRDefault="00C34028" w:rsidP="00C34028">
            <w:pPr>
              <w:rPr>
                <w:rFonts w:ascii="GillSans" w:hAnsi="GillSans"/>
                <w:sz w:val="22"/>
                <w:szCs w:val="22"/>
              </w:rPr>
            </w:pPr>
            <w:r w:rsidRPr="008F466D">
              <w:rPr>
                <w:rFonts w:ascii="GillSans" w:hAnsi="GillSans"/>
                <w:sz w:val="22"/>
                <w:szCs w:val="22"/>
              </w:rPr>
              <w:t>Topic</w:t>
            </w:r>
          </w:p>
        </w:tc>
        <w:tc>
          <w:tcPr>
            <w:tcW w:w="7655" w:type="dxa"/>
          </w:tcPr>
          <w:p w:rsidR="00C34028" w:rsidRPr="008F466D" w:rsidRDefault="00C34028" w:rsidP="00C34028">
            <w:pPr>
              <w:rPr>
                <w:rFonts w:ascii="GillSans" w:hAnsi="GillSans"/>
                <w:sz w:val="22"/>
                <w:szCs w:val="22"/>
              </w:rPr>
            </w:pPr>
            <w:r w:rsidRPr="008F466D">
              <w:rPr>
                <w:rFonts w:ascii="GillSans" w:hAnsi="GillSans"/>
                <w:sz w:val="22"/>
                <w:szCs w:val="22"/>
              </w:rPr>
              <w:t xml:space="preserve">One area of the curriculum is set each day, though some lessons will be expected to be completed over several days. (45 mins KS1, </w:t>
            </w:r>
            <w:proofErr w:type="gramStart"/>
            <w:r w:rsidRPr="008F466D">
              <w:rPr>
                <w:rFonts w:ascii="GillSans" w:hAnsi="GillSans"/>
                <w:sz w:val="22"/>
                <w:szCs w:val="22"/>
              </w:rPr>
              <w:t>1 hour</w:t>
            </w:r>
            <w:proofErr w:type="gramEnd"/>
            <w:r w:rsidRPr="008F466D">
              <w:rPr>
                <w:rFonts w:ascii="GillSans" w:hAnsi="GillSans"/>
                <w:sz w:val="22"/>
                <w:szCs w:val="22"/>
              </w:rPr>
              <w:t xml:space="preserve"> KS2)</w:t>
            </w:r>
          </w:p>
        </w:tc>
      </w:tr>
    </w:tbl>
    <w:p w:rsidR="008F466D" w:rsidRPr="008F466D" w:rsidRDefault="008F466D" w:rsidP="00C34028">
      <w:pPr>
        <w:rPr>
          <w:rFonts w:ascii="GillSans" w:hAnsi="GillSans"/>
          <w:sz w:val="22"/>
          <w:szCs w:val="22"/>
        </w:rPr>
      </w:pPr>
    </w:p>
    <w:p w:rsidR="00C34028" w:rsidRPr="008F466D" w:rsidRDefault="00C34028" w:rsidP="00C34028">
      <w:pPr>
        <w:rPr>
          <w:rFonts w:ascii="GillSans" w:hAnsi="GillSans"/>
          <w:sz w:val="22"/>
          <w:szCs w:val="22"/>
        </w:rPr>
      </w:pPr>
      <w:r w:rsidRPr="008F466D">
        <w:rPr>
          <w:rFonts w:ascii="GillSans" w:hAnsi="GillSans"/>
          <w:sz w:val="22"/>
          <w:szCs w:val="22"/>
        </w:rPr>
        <w:t xml:space="preserve">In </w:t>
      </w:r>
      <w:proofErr w:type="gramStart"/>
      <w:r w:rsidRPr="008F466D">
        <w:rPr>
          <w:rFonts w:ascii="GillSans" w:hAnsi="GillSans"/>
          <w:sz w:val="22"/>
          <w:szCs w:val="22"/>
        </w:rPr>
        <w:t>addition</w:t>
      </w:r>
      <w:proofErr w:type="gramEnd"/>
      <w:r w:rsidRPr="008F466D">
        <w:rPr>
          <w:rFonts w:ascii="GillSans" w:hAnsi="GillSans"/>
          <w:sz w:val="22"/>
          <w:szCs w:val="22"/>
        </w:rPr>
        <w:t xml:space="preserve"> children are expected to complete the following daily:</w:t>
      </w:r>
    </w:p>
    <w:tbl>
      <w:tblPr>
        <w:tblStyle w:val="TableGrid"/>
        <w:tblW w:w="0" w:type="auto"/>
        <w:tblLook w:val="04A0" w:firstRow="1" w:lastRow="0" w:firstColumn="1" w:lastColumn="0" w:noHBand="0" w:noVBand="1"/>
      </w:tblPr>
      <w:tblGrid>
        <w:gridCol w:w="2304"/>
        <w:gridCol w:w="4956"/>
      </w:tblGrid>
      <w:tr w:rsidR="00C34028" w:rsidRPr="008F466D" w:rsidTr="00C34028">
        <w:tc>
          <w:tcPr>
            <w:tcW w:w="1838" w:type="dxa"/>
          </w:tcPr>
          <w:p w:rsidR="00C34028" w:rsidRPr="008F466D" w:rsidRDefault="00C34028" w:rsidP="00C34028">
            <w:pPr>
              <w:rPr>
                <w:rFonts w:ascii="GillSans" w:hAnsi="GillSans"/>
                <w:sz w:val="22"/>
                <w:szCs w:val="22"/>
              </w:rPr>
            </w:pPr>
            <w:r w:rsidRPr="008F466D">
              <w:rPr>
                <w:rFonts w:ascii="GillSans" w:hAnsi="GillSans"/>
                <w:sz w:val="22"/>
                <w:szCs w:val="22"/>
              </w:rPr>
              <w:t>Spelling practice</w:t>
            </w:r>
          </w:p>
        </w:tc>
        <w:tc>
          <w:tcPr>
            <w:tcW w:w="4956" w:type="dxa"/>
          </w:tcPr>
          <w:p w:rsidR="00C34028" w:rsidRPr="008F466D" w:rsidRDefault="00C34028" w:rsidP="00C34028">
            <w:pPr>
              <w:rPr>
                <w:rFonts w:ascii="GillSans" w:hAnsi="GillSans"/>
                <w:sz w:val="22"/>
                <w:szCs w:val="22"/>
              </w:rPr>
            </w:pPr>
            <w:r w:rsidRPr="008F466D">
              <w:rPr>
                <w:rFonts w:ascii="GillSans" w:hAnsi="GillSans"/>
                <w:sz w:val="22"/>
                <w:szCs w:val="22"/>
              </w:rPr>
              <w:t>(KS1 15 mins, KS2 20 mins)</w:t>
            </w:r>
          </w:p>
        </w:tc>
      </w:tr>
      <w:tr w:rsidR="00C34028" w:rsidRPr="008F466D" w:rsidTr="00C34028">
        <w:tc>
          <w:tcPr>
            <w:tcW w:w="1838" w:type="dxa"/>
          </w:tcPr>
          <w:p w:rsidR="00C34028" w:rsidRPr="008F466D" w:rsidRDefault="00C34028" w:rsidP="00C34028">
            <w:pPr>
              <w:rPr>
                <w:rFonts w:ascii="GillSans" w:hAnsi="GillSans"/>
                <w:sz w:val="22"/>
                <w:szCs w:val="22"/>
              </w:rPr>
            </w:pPr>
            <w:r w:rsidRPr="008F466D">
              <w:rPr>
                <w:rFonts w:ascii="GillSans" w:hAnsi="GillSans"/>
                <w:sz w:val="22"/>
                <w:szCs w:val="22"/>
              </w:rPr>
              <w:t>Reading</w:t>
            </w:r>
          </w:p>
        </w:tc>
        <w:tc>
          <w:tcPr>
            <w:tcW w:w="4956" w:type="dxa"/>
          </w:tcPr>
          <w:p w:rsidR="00C34028" w:rsidRPr="008F466D" w:rsidRDefault="00C34028" w:rsidP="00C34028">
            <w:pPr>
              <w:rPr>
                <w:rFonts w:ascii="GillSans" w:hAnsi="GillSans"/>
                <w:sz w:val="22"/>
                <w:szCs w:val="22"/>
              </w:rPr>
            </w:pPr>
            <w:r w:rsidRPr="008F466D">
              <w:rPr>
                <w:rFonts w:ascii="GillSans" w:hAnsi="GillSans"/>
                <w:sz w:val="22"/>
                <w:szCs w:val="22"/>
              </w:rPr>
              <w:t>(KS1 10 mins, KS2 20 mins)</w:t>
            </w:r>
          </w:p>
        </w:tc>
      </w:tr>
      <w:tr w:rsidR="00C34028" w:rsidRPr="008F466D" w:rsidTr="00C34028">
        <w:tc>
          <w:tcPr>
            <w:tcW w:w="1838" w:type="dxa"/>
          </w:tcPr>
          <w:p w:rsidR="00C34028" w:rsidRPr="008F466D" w:rsidRDefault="00C34028" w:rsidP="00C34028">
            <w:pPr>
              <w:rPr>
                <w:rFonts w:ascii="GillSans" w:hAnsi="GillSans"/>
                <w:sz w:val="22"/>
                <w:szCs w:val="22"/>
              </w:rPr>
            </w:pPr>
            <w:r w:rsidRPr="008F466D">
              <w:rPr>
                <w:rFonts w:ascii="GillSans" w:hAnsi="GillSans"/>
                <w:sz w:val="22"/>
                <w:szCs w:val="22"/>
              </w:rPr>
              <w:t>Art/movement/creative activity</w:t>
            </w:r>
          </w:p>
        </w:tc>
        <w:tc>
          <w:tcPr>
            <w:tcW w:w="4956" w:type="dxa"/>
          </w:tcPr>
          <w:p w:rsidR="00C34028" w:rsidRPr="008F466D" w:rsidRDefault="00C34028" w:rsidP="00C34028">
            <w:pPr>
              <w:rPr>
                <w:rFonts w:ascii="GillSans" w:hAnsi="GillSans"/>
                <w:sz w:val="22"/>
                <w:szCs w:val="22"/>
              </w:rPr>
            </w:pPr>
            <w:r w:rsidRPr="008F466D">
              <w:rPr>
                <w:rFonts w:ascii="GillSans" w:hAnsi="GillSans"/>
                <w:sz w:val="22"/>
                <w:szCs w:val="22"/>
              </w:rPr>
              <w:t xml:space="preserve">Chosen from the links </w:t>
            </w:r>
            <w:r w:rsidR="008F466D" w:rsidRPr="008F466D">
              <w:rPr>
                <w:rFonts w:ascii="GillSans" w:hAnsi="GillSans"/>
                <w:sz w:val="22"/>
                <w:szCs w:val="22"/>
              </w:rPr>
              <w:t>provided</w:t>
            </w:r>
          </w:p>
          <w:p w:rsidR="00C34028" w:rsidRPr="008F466D" w:rsidRDefault="00C34028" w:rsidP="00C34028">
            <w:pPr>
              <w:rPr>
                <w:rFonts w:ascii="GillSans" w:hAnsi="GillSans"/>
                <w:sz w:val="22"/>
                <w:szCs w:val="22"/>
              </w:rPr>
            </w:pPr>
            <w:r w:rsidRPr="008F466D">
              <w:rPr>
                <w:rFonts w:ascii="GillSans" w:hAnsi="GillSans"/>
                <w:sz w:val="22"/>
                <w:szCs w:val="22"/>
              </w:rPr>
              <w:t>(KS1 20 mins, KS2 30 mins)</w:t>
            </w:r>
          </w:p>
        </w:tc>
      </w:tr>
    </w:tbl>
    <w:p w:rsidR="00C34028" w:rsidRPr="008F466D" w:rsidRDefault="008F466D">
      <w:pPr>
        <w:spacing w:before="100"/>
        <w:rPr>
          <w:rFonts w:ascii="GillSans" w:eastAsia="Gill Sans" w:hAnsi="GillSans" w:cs="Gill Sans"/>
          <w:sz w:val="22"/>
          <w:szCs w:val="22"/>
        </w:rPr>
      </w:pPr>
      <w:r w:rsidRPr="008F466D">
        <w:rPr>
          <w:rFonts w:ascii="GillSans" w:eastAsia="Gill Sans" w:hAnsi="GillSans" w:cs="Gill Sans"/>
          <w:sz w:val="22"/>
          <w:szCs w:val="22"/>
        </w:rPr>
        <w:t>Collective worship will be available via Class Dojo.</w:t>
      </w:r>
    </w:p>
    <w:p w:rsidR="00BC2708" w:rsidRDefault="00412CD8">
      <w:pPr>
        <w:pStyle w:val="Heading2"/>
        <w:rPr>
          <w:rFonts w:ascii="Gill Sans" w:eastAsia="Gill Sans" w:hAnsi="Gill Sans" w:cs="Gill Sans"/>
          <w:color w:val="000000"/>
        </w:rPr>
      </w:pPr>
      <w:r>
        <w:rPr>
          <w:rFonts w:ascii="Gill Sans" w:eastAsia="Gill Sans" w:hAnsi="Gill Sans" w:cs="Gill Sans"/>
          <w:color w:val="000000"/>
        </w:rPr>
        <w:t>Accessing remote education</w:t>
      </w:r>
    </w:p>
    <w:p w:rsidR="00BC2708" w:rsidRDefault="00412CD8">
      <w:pPr>
        <w:pStyle w:val="Heading3"/>
        <w:rPr>
          <w:rFonts w:ascii="Gill Sans" w:eastAsia="Gill Sans" w:hAnsi="Gill Sans" w:cs="Gill Sans"/>
          <w:color w:val="000000"/>
        </w:rPr>
      </w:pPr>
      <w:r>
        <w:rPr>
          <w:rFonts w:ascii="Gill Sans" w:eastAsia="Gill Sans" w:hAnsi="Gill Sans" w:cs="Gill Sans"/>
          <w:color w:val="000000"/>
        </w:rPr>
        <w:t>How will my child access any online remote education you are providing?</w:t>
      </w:r>
    </w:p>
    <w:p w:rsidR="00BC2708" w:rsidRDefault="00412CD8">
      <w:pPr>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86147" cy="800100"/>
                <wp:effectExtent l="0" t="0" r="14605" b="19050"/>
                <wp:docPr id="15" name=""/>
                <wp:cNvGraphicFramePr/>
                <a:graphic xmlns:a="http://schemas.openxmlformats.org/drawingml/2006/main">
                  <a:graphicData uri="http://schemas.microsoft.com/office/word/2010/wordprocessingShape">
                    <wps:wsp>
                      <wps:cNvSpPr/>
                      <wps:spPr>
                        <a:xfrm>
                          <a:off x="0" y="0"/>
                          <a:ext cx="5986147" cy="800100"/>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8F466D" w:rsidRDefault="008F466D" w:rsidP="008F466D">
                            <w:pPr>
                              <w:spacing w:after="0" w:line="240" w:lineRule="auto"/>
                              <w:textDirection w:val="btLr"/>
                              <w:rPr>
                                <w:rFonts w:ascii="GillSans" w:eastAsia="Gill Sans" w:hAnsi="GillSans" w:cs="Gill Sans"/>
                                <w:color w:val="auto"/>
                                <w:sz w:val="22"/>
                                <w:szCs w:val="22"/>
                                <w:lang w:val="en-US"/>
                              </w:rPr>
                            </w:pPr>
                            <w:r w:rsidRPr="008F466D">
                              <w:rPr>
                                <w:rFonts w:ascii="GillSans" w:eastAsia="Gill Sans" w:hAnsi="GillSans" w:cs="Gill Sans"/>
                                <w:color w:val="auto"/>
                                <w:sz w:val="22"/>
                                <w:szCs w:val="22"/>
                                <w:lang w:val="en-US"/>
                              </w:rPr>
                              <w:t xml:space="preserve">Children will be set work via Purple Mash with additional general activities available on Class Dojo. </w:t>
                            </w:r>
                          </w:p>
                          <w:p w:rsidR="008F466D" w:rsidRPr="008F466D" w:rsidRDefault="008F466D" w:rsidP="008F466D">
                            <w:pPr>
                              <w:spacing w:after="0" w:line="240" w:lineRule="auto"/>
                              <w:textDirection w:val="btLr"/>
                              <w:rPr>
                                <w:rFonts w:ascii="GillSans" w:hAnsi="GillSans"/>
                                <w:color w:val="auto"/>
                                <w:sz w:val="22"/>
                                <w:szCs w:val="22"/>
                                <w:lang w:val="en-US"/>
                              </w:rPr>
                            </w:pPr>
                            <w:r w:rsidRPr="008F466D">
                              <w:rPr>
                                <w:rFonts w:ascii="GillSans" w:hAnsi="GillSans"/>
                                <w:color w:val="auto"/>
                                <w:sz w:val="22"/>
                                <w:szCs w:val="22"/>
                                <w:lang w:val="en-US"/>
                              </w:rPr>
                              <w:t>Staff will provide telephone support to help children access home learning. Where practical, online drop in sessions will also be provided.</w:t>
                            </w:r>
                          </w:p>
                        </w:txbxContent>
                      </wps:txbx>
                      <wps:bodyPr spcFirstLastPara="1" wrap="square" lIns="91425" tIns="45700" rIns="91425" bIns="45700" anchor="t" anchorCtr="0">
                        <a:noAutofit/>
                      </wps:bodyPr>
                    </wps:wsp>
                  </a:graphicData>
                </a:graphic>
              </wp:inline>
            </w:drawing>
          </mc:Choice>
          <mc:Fallback>
            <w:pict>
              <v:rect id="_x0000_s1028" style="width:471.35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">
                <v:stroke startarrowwidth="narrow" startarrowlength="short" endarrowwidth="narrow" endarrowlength="short" joinstyle="round"/>
                <v:textbox inset="2.53958mm,1.2694mm,2.53958mm,1.2694mm">
                  <w:txbxContent>
                    <w:p w:rsidR="008F466D" w:rsidRPr="008F466D" w:rsidRDefault="008F466D" w:rsidP="008F466D">
                      <w:pPr>
                        <w:spacing w:after="0" w:line="240" w:lineRule="auto"/>
                        <w:textDirection w:val="btLr"/>
                        <w:rPr>
                          <w:rFonts w:ascii="GillSans" w:eastAsia="Gill Sans" w:hAnsi="GillSans" w:cs="Gill Sans"/>
                          <w:color w:val="auto"/>
                          <w:sz w:val="22"/>
                          <w:szCs w:val="22"/>
                          <w:lang w:val="en-US"/>
                        </w:rPr>
                      </w:pPr>
                      <w:r w:rsidRPr="008F466D">
                        <w:rPr>
                          <w:rFonts w:ascii="GillSans" w:eastAsia="Gill Sans" w:hAnsi="GillSans" w:cs="Gill Sans"/>
                          <w:color w:val="auto"/>
                          <w:sz w:val="22"/>
                          <w:szCs w:val="22"/>
                          <w:lang w:val="en-US"/>
                        </w:rPr>
                        <w:t xml:space="preserve">Children will be set work via Purple Mash with additional general activities available on Class Dojo. </w:t>
                      </w:r>
                    </w:p>
                    <w:p w:rsidR="008F466D" w:rsidRPr="008F466D" w:rsidRDefault="008F466D" w:rsidP="008F466D">
                      <w:pPr>
                        <w:spacing w:after="0" w:line="240" w:lineRule="auto"/>
                        <w:textDirection w:val="btLr"/>
                        <w:rPr>
                          <w:rFonts w:ascii="GillSans" w:hAnsi="GillSans"/>
                          <w:color w:val="auto"/>
                          <w:sz w:val="22"/>
                          <w:szCs w:val="22"/>
                          <w:lang w:val="en-US"/>
                        </w:rPr>
                      </w:pPr>
                      <w:r w:rsidRPr="008F466D">
                        <w:rPr>
                          <w:rFonts w:ascii="GillSans" w:hAnsi="GillSans"/>
                          <w:color w:val="auto"/>
                          <w:sz w:val="22"/>
                          <w:szCs w:val="22"/>
                          <w:lang w:val="en-US"/>
                        </w:rPr>
                        <w:t>Staff will provide telephone support to help children access home learning. Where practical, online drop in sessions will also be provided.</w:t>
                      </w:r>
                    </w:p>
                  </w:txbxContent>
                </v:textbox>
                <w10:anchorlock/>
              </v:rect>
            </w:pict>
          </mc:Fallback>
        </mc:AlternateContent>
      </w:r>
    </w:p>
    <w:p w:rsidR="00BC2708" w:rsidRDefault="00412CD8">
      <w:pPr>
        <w:pStyle w:val="Heading3"/>
        <w:rPr>
          <w:rFonts w:ascii="Gill Sans" w:eastAsia="Gill Sans" w:hAnsi="Gill Sans" w:cs="Gill Sans"/>
        </w:rPr>
      </w:pPr>
      <w:r>
        <w:rPr>
          <w:rFonts w:ascii="Gill Sans" w:eastAsia="Gill Sans" w:hAnsi="Gill Sans" w:cs="Gill Sans"/>
          <w:color w:val="000000"/>
        </w:rPr>
        <w:lastRenderedPageBreak/>
        <w:t>If my child does not have digital or online access at home, how will you support them to access remote education?</w:t>
      </w:r>
    </w:p>
    <w:p w:rsidR="00BC2708" w:rsidRDefault="00412CD8">
      <w:pPr>
        <w:spacing w:before="100" w:after="100"/>
        <w:rPr>
          <w:rFonts w:ascii="Gill Sans" w:eastAsia="Gill Sans" w:hAnsi="Gill Sans" w:cs="Gill Sans"/>
        </w:rPr>
      </w:pPr>
      <w:r>
        <w:rPr>
          <w:rFonts w:ascii="Gill Sans" w:eastAsia="Gill Sans" w:hAnsi="Gill Sans" w:cs="Gill Sans"/>
          <w:color w:val="000000"/>
        </w:rPr>
        <w:t xml:space="preserve">We </w:t>
      </w:r>
      <w:proofErr w:type="spellStart"/>
      <w:r>
        <w:rPr>
          <w:rFonts w:ascii="Gill Sans" w:eastAsia="Gill Sans" w:hAnsi="Gill Sans" w:cs="Gill Sans"/>
          <w:color w:val="000000"/>
        </w:rPr>
        <w:t>recognise</w:t>
      </w:r>
      <w:proofErr w:type="spellEnd"/>
      <w:r>
        <w:rPr>
          <w:rFonts w:ascii="Gill Sans" w:eastAsia="Gill Sans" w:hAnsi="Gill Sans" w:cs="Gill Sans"/>
          <w:color w:val="000000"/>
        </w:rPr>
        <w:t xml:space="preserve"> that some pupils may not have suitable online access at home. We take the following approaches to support those pupils to access remote education:</w:t>
      </w:r>
      <w:r>
        <w:rPr>
          <w:rFonts w:ascii="Gill Sans" w:eastAsia="Gill Sans" w:hAnsi="Gill Sans" w:cs="Gill Sans"/>
          <w:noProof/>
          <w:color w:val="000000"/>
        </w:rPr>
        <mc:AlternateContent>
          <mc:Choice Requires="wps">
            <w:drawing>
              <wp:inline distT="0" distB="0" distL="0" distR="0">
                <wp:extent cx="5986147" cy="952500"/>
                <wp:effectExtent l="0" t="0" r="14605" b="19050"/>
                <wp:docPr id="14" name=""/>
                <wp:cNvGraphicFramePr/>
                <a:graphic xmlns:a="http://schemas.openxmlformats.org/drawingml/2006/main">
                  <a:graphicData uri="http://schemas.microsoft.com/office/word/2010/wordprocessingShape">
                    <wps:wsp>
                      <wps:cNvSpPr/>
                      <wps:spPr>
                        <a:xfrm>
                          <a:off x="0" y="0"/>
                          <a:ext cx="5986147" cy="952500"/>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B71D2D" w:rsidRDefault="008F466D">
                            <w:pPr>
                              <w:textDirection w:val="btLr"/>
                              <w:rPr>
                                <w:rFonts w:ascii="GillSans" w:hAnsi="GillSans"/>
                              </w:rPr>
                            </w:pPr>
                            <w:r w:rsidRPr="00B71D2D">
                              <w:rPr>
                                <w:rFonts w:ascii="GillSans" w:eastAsia="Gill Sans" w:hAnsi="GillSans" w:cs="Gill Sans"/>
                                <w:color w:val="auto"/>
                                <w:sz w:val="22"/>
                                <w:szCs w:val="22"/>
                                <w:lang w:val="en-US"/>
                              </w:rPr>
                              <w:t>If children do not have access to a device, parents should make school aware of this as we have a number of devices available to use at home upon completion of a loan agreement. Alternatively, hard copies of work will be provided, and families can also request exercise books or stationery is required.</w:t>
                            </w:r>
                          </w:p>
                          <w:p w:rsidR="008F466D" w:rsidRDefault="008F466D">
                            <w:pPr>
                              <w:textDirection w:val="btLr"/>
                            </w:pPr>
                          </w:p>
                          <w:p w:rsidR="008F466D" w:rsidRDefault="008F466D">
                            <w:pPr>
                              <w:spacing w:after="0" w:line="240" w:lineRule="auto"/>
                              <w:ind w:left="720" w:firstLine="360"/>
                              <w:textDirection w:val="btLr"/>
                            </w:pPr>
                          </w:p>
                        </w:txbxContent>
                      </wps:txbx>
                      <wps:bodyPr spcFirstLastPara="1" wrap="square" lIns="91425" tIns="45700" rIns="91425" bIns="45700" anchor="t" anchorCtr="0">
                        <a:noAutofit/>
                      </wps:bodyPr>
                    </wps:wsp>
                  </a:graphicData>
                </a:graphic>
              </wp:inline>
            </w:drawing>
          </mc:Choice>
          <mc:Fallback>
            <w:pict>
              <v:rect id="_x0000_s1029" style="width:471.3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">
                <v:stroke startarrowwidth="narrow" startarrowlength="short" endarrowwidth="narrow" endarrowlength="short" joinstyle="round"/>
                <v:textbox inset="2.53958mm,1.2694mm,2.53958mm,1.2694mm">
                  <w:txbxContent>
                    <w:p w:rsidR="008F466D" w:rsidRPr="00B71D2D" w:rsidRDefault="008F466D">
                      <w:pPr>
                        <w:textDirection w:val="btLr"/>
                        <w:rPr>
                          <w:rFonts w:ascii="GillSans" w:hAnsi="GillSans"/>
                        </w:rPr>
                      </w:pPr>
                      <w:r w:rsidRPr="00B71D2D">
                        <w:rPr>
                          <w:rFonts w:ascii="GillSans" w:eastAsia="Gill Sans" w:hAnsi="GillSans" w:cs="Gill Sans"/>
                          <w:color w:val="auto"/>
                          <w:sz w:val="22"/>
                          <w:szCs w:val="22"/>
                          <w:lang w:val="en-US"/>
                        </w:rPr>
                        <w:t>If children do not have access to a device, parents should make school aware of this as we have a number of devices available to use at home upon completion of a loan agreement. Alternatively, hard copies of work will be provided, and families can also request exercise books or stationery is required.</w:t>
                      </w:r>
                    </w:p>
                    <w:p w:rsidR="008F466D" w:rsidRDefault="008F466D">
                      <w:pPr>
                        <w:textDirection w:val="btLr"/>
                      </w:pPr>
                    </w:p>
                    <w:p w:rsidR="008F466D" w:rsidRDefault="008F466D">
                      <w:pPr>
                        <w:spacing w:after="0" w:line="240" w:lineRule="auto"/>
                        <w:ind w:left="720" w:firstLine="360"/>
                        <w:textDirection w:val="btLr"/>
                      </w:pPr>
                    </w:p>
                  </w:txbxContent>
                </v:textbox>
                <w10:anchorlock/>
              </v:rect>
            </w:pict>
          </mc:Fallback>
        </mc:AlternateContent>
      </w:r>
    </w:p>
    <w:p w:rsidR="00BC2708" w:rsidRDefault="00412CD8">
      <w:pPr>
        <w:pStyle w:val="Heading3"/>
        <w:rPr>
          <w:rFonts w:ascii="Gill Sans" w:eastAsia="Gill Sans" w:hAnsi="Gill Sans" w:cs="Gill Sans"/>
          <w:color w:val="000000"/>
        </w:rPr>
      </w:pPr>
      <w:r>
        <w:rPr>
          <w:rFonts w:ascii="Gill Sans" w:eastAsia="Gill Sans" w:hAnsi="Gill Sans" w:cs="Gill Sans"/>
          <w:color w:val="000000"/>
        </w:rPr>
        <w:t>How will my child be taught remotely?</w:t>
      </w:r>
    </w:p>
    <w:p w:rsidR="00BC2708" w:rsidRDefault="00412CD8">
      <w:pPr>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86147" cy="1009650"/>
                <wp:effectExtent l="0" t="0" r="14605" b="19050"/>
                <wp:docPr id="17" name=""/>
                <wp:cNvGraphicFramePr/>
                <a:graphic xmlns:a="http://schemas.openxmlformats.org/drawingml/2006/main">
                  <a:graphicData uri="http://schemas.microsoft.com/office/word/2010/wordprocessingShape">
                    <wps:wsp>
                      <wps:cNvSpPr/>
                      <wps:spPr>
                        <a:xfrm>
                          <a:off x="0" y="0"/>
                          <a:ext cx="5986147" cy="1009650"/>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8F466D" w:rsidRDefault="008F466D" w:rsidP="008F466D">
                            <w:pPr>
                              <w:spacing w:after="0" w:line="240" w:lineRule="auto"/>
                              <w:textDirection w:val="btLr"/>
                              <w:rPr>
                                <w:rFonts w:ascii="GillSans" w:eastAsia="Gill Sans" w:hAnsi="GillSans" w:cs="Gill Sans"/>
                                <w:color w:val="auto"/>
                                <w:sz w:val="22"/>
                                <w:szCs w:val="22"/>
                              </w:rPr>
                            </w:pPr>
                            <w:r w:rsidRPr="008F466D">
                              <w:rPr>
                                <w:rFonts w:ascii="GillSans" w:eastAsia="Gill Sans" w:hAnsi="GillSans" w:cs="Gill Sans"/>
                                <w:color w:val="auto"/>
                                <w:sz w:val="22"/>
                                <w:szCs w:val="22"/>
                              </w:rPr>
                              <w:t xml:space="preserve">Work will be provided through Purple Mash. Children will also be able to access Class Dojo where they can upload any creative work they have done or photos. </w:t>
                            </w:r>
                          </w:p>
                          <w:p w:rsidR="008F466D" w:rsidRPr="008F466D" w:rsidRDefault="008F466D" w:rsidP="008F466D">
                            <w:pPr>
                              <w:spacing w:after="0" w:line="240" w:lineRule="auto"/>
                              <w:textDirection w:val="btLr"/>
                              <w:rPr>
                                <w:rFonts w:ascii="GillSans" w:hAnsi="GillSans"/>
                                <w:color w:val="auto"/>
                                <w:sz w:val="22"/>
                                <w:szCs w:val="22"/>
                              </w:rPr>
                            </w:pPr>
                            <w:r w:rsidRPr="008F466D">
                              <w:rPr>
                                <w:rFonts w:ascii="GillSans" w:hAnsi="GillSans"/>
                                <w:color w:val="auto"/>
                                <w:sz w:val="22"/>
                                <w:szCs w:val="22"/>
                              </w:rPr>
                              <w:t>On the school website there are a list of other useful resources which can be used to support learning at home.</w:t>
                            </w:r>
                          </w:p>
                          <w:p w:rsidR="008F466D" w:rsidRDefault="008F466D">
                            <w:pPr>
                              <w:spacing w:after="0" w:line="240" w:lineRule="auto"/>
                              <w:ind w:left="720" w:firstLine="360"/>
                              <w:textDirection w:val="btLr"/>
                            </w:pPr>
                          </w:p>
                          <w:p w:rsidR="008F466D" w:rsidRDefault="008F466D">
                            <w:pPr>
                              <w:spacing w:after="0" w:line="240" w:lineRule="auto"/>
                              <w:ind w:left="720" w:firstLine="360"/>
                              <w:textDirection w:val="btLr"/>
                            </w:pPr>
                          </w:p>
                          <w:p w:rsidR="008F466D" w:rsidRDefault="008F466D">
                            <w:pPr>
                              <w:spacing w:after="0" w:line="240" w:lineRule="auto"/>
                              <w:textDirection w:val="btLr"/>
                            </w:pPr>
                          </w:p>
                          <w:p w:rsidR="008F466D" w:rsidRDefault="008F466D">
                            <w:pPr>
                              <w:spacing w:after="0" w:line="240" w:lineRule="auto"/>
                              <w:ind w:left="360" w:firstLine="360"/>
                              <w:textDirection w:val="btLr"/>
                            </w:pPr>
                          </w:p>
                        </w:txbxContent>
                      </wps:txbx>
                      <wps:bodyPr spcFirstLastPara="1" wrap="square" lIns="91425" tIns="45700" rIns="91425" bIns="45700" anchor="t" anchorCtr="0">
                        <a:noAutofit/>
                      </wps:bodyPr>
                    </wps:wsp>
                  </a:graphicData>
                </a:graphic>
              </wp:inline>
            </w:drawing>
          </mc:Choice>
          <mc:Fallback>
            <w:pict>
              <v:rect id="_x0000_s1030" style="width:471.35pt;height: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">
                <v:stroke startarrowwidth="narrow" startarrowlength="short" endarrowwidth="narrow" endarrowlength="short" joinstyle="round"/>
                <v:textbox inset="2.53958mm,1.2694mm,2.53958mm,1.2694mm">
                  <w:txbxContent>
                    <w:p w:rsidR="008F466D" w:rsidRPr="008F466D" w:rsidRDefault="008F466D" w:rsidP="008F466D">
                      <w:pPr>
                        <w:spacing w:after="0" w:line="240" w:lineRule="auto"/>
                        <w:textDirection w:val="btLr"/>
                        <w:rPr>
                          <w:rFonts w:ascii="GillSans" w:eastAsia="Gill Sans" w:hAnsi="GillSans" w:cs="Gill Sans"/>
                          <w:color w:val="auto"/>
                          <w:sz w:val="22"/>
                          <w:szCs w:val="22"/>
                        </w:rPr>
                      </w:pPr>
                      <w:r w:rsidRPr="008F466D">
                        <w:rPr>
                          <w:rFonts w:ascii="GillSans" w:eastAsia="Gill Sans" w:hAnsi="GillSans" w:cs="Gill Sans"/>
                          <w:color w:val="auto"/>
                          <w:sz w:val="22"/>
                          <w:szCs w:val="22"/>
                        </w:rPr>
                        <w:t xml:space="preserve">Work will be provided through Purple Mash. Children will also be able to access Class Dojo where they can upload any creative work they have done or photos. </w:t>
                      </w:r>
                    </w:p>
                    <w:p w:rsidR="008F466D" w:rsidRPr="008F466D" w:rsidRDefault="008F466D" w:rsidP="008F466D">
                      <w:pPr>
                        <w:spacing w:after="0" w:line="240" w:lineRule="auto"/>
                        <w:textDirection w:val="btLr"/>
                        <w:rPr>
                          <w:rFonts w:ascii="GillSans" w:hAnsi="GillSans"/>
                          <w:color w:val="auto"/>
                          <w:sz w:val="22"/>
                          <w:szCs w:val="22"/>
                        </w:rPr>
                      </w:pPr>
                      <w:r w:rsidRPr="008F466D">
                        <w:rPr>
                          <w:rFonts w:ascii="GillSans" w:hAnsi="GillSans"/>
                          <w:color w:val="auto"/>
                          <w:sz w:val="22"/>
                          <w:szCs w:val="22"/>
                        </w:rPr>
                        <w:t>On the school website there are a list of other useful resources which can be used to support learning at home.</w:t>
                      </w:r>
                    </w:p>
                    <w:p w:rsidR="008F466D" w:rsidRDefault="008F466D">
                      <w:pPr>
                        <w:spacing w:after="0" w:line="240" w:lineRule="auto"/>
                        <w:ind w:left="720" w:firstLine="360"/>
                        <w:textDirection w:val="btLr"/>
                      </w:pPr>
                    </w:p>
                    <w:p w:rsidR="008F466D" w:rsidRDefault="008F466D">
                      <w:pPr>
                        <w:spacing w:after="0" w:line="240" w:lineRule="auto"/>
                        <w:ind w:left="720" w:firstLine="360"/>
                        <w:textDirection w:val="btLr"/>
                      </w:pPr>
                    </w:p>
                    <w:p w:rsidR="008F466D" w:rsidRDefault="008F466D">
                      <w:pPr>
                        <w:spacing w:after="0" w:line="240" w:lineRule="auto"/>
                        <w:textDirection w:val="btLr"/>
                      </w:pPr>
                    </w:p>
                    <w:p w:rsidR="008F466D" w:rsidRDefault="008F466D">
                      <w:pPr>
                        <w:spacing w:after="0" w:line="240" w:lineRule="auto"/>
                        <w:ind w:left="360" w:firstLine="360"/>
                        <w:textDirection w:val="btLr"/>
                      </w:pPr>
                    </w:p>
                  </w:txbxContent>
                </v:textbox>
                <w10:anchorlock/>
              </v:rect>
            </w:pict>
          </mc:Fallback>
        </mc:AlternateContent>
      </w:r>
    </w:p>
    <w:p w:rsidR="00BC2708" w:rsidRDefault="00412CD8">
      <w:pPr>
        <w:pStyle w:val="Heading2"/>
        <w:rPr>
          <w:rFonts w:ascii="Gill Sans" w:eastAsia="Gill Sans" w:hAnsi="Gill Sans" w:cs="Gill Sans"/>
          <w:color w:val="000000"/>
          <w:sz w:val="28"/>
          <w:szCs w:val="28"/>
        </w:rPr>
      </w:pPr>
      <w:r>
        <w:rPr>
          <w:rFonts w:ascii="Gill Sans" w:eastAsia="Gill Sans" w:hAnsi="Gill Sans" w:cs="Gill Sans"/>
          <w:color w:val="000000"/>
          <w:sz w:val="28"/>
          <w:szCs w:val="28"/>
        </w:rPr>
        <w:t>Engagement and feedback</w:t>
      </w:r>
    </w:p>
    <w:p w:rsidR="00BC2708" w:rsidRDefault="00412CD8">
      <w:pPr>
        <w:pStyle w:val="Heading3"/>
        <w:rPr>
          <w:rFonts w:ascii="Gill Sans" w:eastAsia="Gill Sans" w:hAnsi="Gill Sans" w:cs="Gill Sans"/>
          <w:color w:val="000000"/>
          <w:sz w:val="24"/>
          <w:szCs w:val="24"/>
        </w:rPr>
      </w:pPr>
      <w:r>
        <w:rPr>
          <w:rFonts w:ascii="Gill Sans" w:eastAsia="Gill Sans" w:hAnsi="Gill Sans" w:cs="Gill Sans"/>
          <w:color w:val="000000"/>
          <w:sz w:val="24"/>
          <w:szCs w:val="24"/>
        </w:rPr>
        <w:t xml:space="preserve">What are your expectations for my child’s engagement and the support that we as parents and </w:t>
      </w:r>
      <w:proofErr w:type="spellStart"/>
      <w:r>
        <w:rPr>
          <w:rFonts w:ascii="Gill Sans" w:eastAsia="Gill Sans" w:hAnsi="Gill Sans" w:cs="Gill Sans"/>
          <w:color w:val="000000"/>
          <w:sz w:val="24"/>
          <w:szCs w:val="24"/>
        </w:rPr>
        <w:t>carers</w:t>
      </w:r>
      <w:proofErr w:type="spellEnd"/>
      <w:r>
        <w:rPr>
          <w:rFonts w:ascii="Gill Sans" w:eastAsia="Gill Sans" w:hAnsi="Gill Sans" w:cs="Gill Sans"/>
          <w:color w:val="000000"/>
          <w:sz w:val="24"/>
          <w:szCs w:val="24"/>
        </w:rPr>
        <w:t xml:space="preserve"> should provide at home?</w:t>
      </w:r>
    </w:p>
    <w:p w:rsidR="00BC2708" w:rsidRDefault="00412CD8">
      <w:pPr>
        <w:spacing w:before="100" w:after="120" w:line="240" w:lineRule="auto"/>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86147" cy="1952625"/>
                <wp:effectExtent l="0" t="0" r="14605" b="28575"/>
                <wp:docPr id="16" name=""/>
                <wp:cNvGraphicFramePr/>
                <a:graphic xmlns:a="http://schemas.openxmlformats.org/drawingml/2006/main">
                  <a:graphicData uri="http://schemas.microsoft.com/office/word/2010/wordprocessingShape">
                    <wps:wsp>
                      <wps:cNvSpPr/>
                      <wps:spPr>
                        <a:xfrm>
                          <a:off x="0" y="0"/>
                          <a:ext cx="5986147" cy="1952625"/>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B71D2D" w:rsidRDefault="008F466D" w:rsidP="008F466D">
                            <w:pPr>
                              <w:spacing w:after="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 xml:space="preserve"> </w:t>
                            </w:r>
                            <w:r w:rsidRPr="00B71D2D">
                              <w:rPr>
                                <w:rFonts w:ascii="GillSans" w:hAnsi="GillSans"/>
                                <w:color w:val="auto"/>
                                <w:sz w:val="22"/>
                                <w:szCs w:val="22"/>
                              </w:rPr>
                              <w:t xml:space="preserve">Teachers will provide videos to support the introduction of new concepts and there will be regular opportunities to check and consolidate learning. </w:t>
                            </w:r>
                          </w:p>
                          <w:p w:rsidR="008F466D" w:rsidRPr="00B71D2D" w:rsidRDefault="008F466D" w:rsidP="008F466D">
                            <w:pPr>
                              <w:spacing w:after="0" w:line="240" w:lineRule="auto"/>
                              <w:textDirection w:val="btLr"/>
                              <w:rPr>
                                <w:rFonts w:ascii="GillSans" w:hAnsi="GillSans"/>
                                <w:color w:val="auto"/>
                                <w:sz w:val="22"/>
                                <w:szCs w:val="22"/>
                              </w:rPr>
                            </w:pPr>
                            <w:r w:rsidRPr="00B71D2D">
                              <w:rPr>
                                <w:rFonts w:ascii="GillSans" w:hAnsi="GillSans"/>
                                <w:color w:val="auto"/>
                                <w:sz w:val="22"/>
                                <w:szCs w:val="22"/>
                              </w:rPr>
                              <w:t>On the website there is also information about helping your child to keep safe online. Parents will also be signposted to resources via Class Dojo.</w:t>
                            </w:r>
                          </w:p>
                          <w:p w:rsidR="008F466D" w:rsidRPr="00B71D2D" w:rsidRDefault="008F466D">
                            <w:pPr>
                              <w:spacing w:before="100" w:after="12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 xml:space="preserve">We understand that where parents are working from home, children’s learning may need to fit around this, so we have no expectation that children start or finish work at a set time. However, it is expected that children will complete work each day. If a child does not upload or complete any work </w:t>
                            </w:r>
                            <w:r w:rsidR="00B71D2D" w:rsidRPr="00B71D2D">
                              <w:rPr>
                                <w:rFonts w:ascii="GillSans" w:eastAsia="Gill Sans" w:hAnsi="GillSans" w:cs="Gill Sans"/>
                                <w:color w:val="auto"/>
                                <w:sz w:val="22"/>
                                <w:szCs w:val="22"/>
                              </w:rPr>
                              <w:t>for a day, the Safeguarding lead will phone to check the welfare of the child and to offer support so that children can access online learning. If children are ill and unable to complete work, parents should phone school to report this in the morning in the normal way.</w:t>
                            </w:r>
                          </w:p>
                        </w:txbxContent>
                      </wps:txbx>
                      <wps:bodyPr spcFirstLastPara="1" wrap="square" lIns="91425" tIns="45700" rIns="91425" bIns="45700" anchor="t" anchorCtr="0">
                        <a:noAutofit/>
                      </wps:bodyPr>
                    </wps:wsp>
                  </a:graphicData>
                </a:graphic>
              </wp:inline>
            </w:drawing>
          </mc:Choice>
          <mc:Fallback>
            <w:pict>
              <v:rect id="_x0000_s1031" style="width:471.35pt;height:15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">
                <v:stroke startarrowwidth="narrow" startarrowlength="short" endarrowwidth="narrow" endarrowlength="short" joinstyle="round"/>
                <v:textbox inset="2.53958mm,1.2694mm,2.53958mm,1.2694mm">
                  <w:txbxContent>
                    <w:p w:rsidR="008F466D" w:rsidRPr="00B71D2D" w:rsidRDefault="008F466D" w:rsidP="008F466D">
                      <w:pPr>
                        <w:spacing w:after="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 xml:space="preserve"> </w:t>
                      </w:r>
                      <w:r w:rsidRPr="00B71D2D">
                        <w:rPr>
                          <w:rFonts w:ascii="GillSans" w:hAnsi="GillSans"/>
                          <w:color w:val="auto"/>
                          <w:sz w:val="22"/>
                          <w:szCs w:val="22"/>
                        </w:rPr>
                        <w:t xml:space="preserve">Teachers will provide videos to support the introduction of new concepts and there will be regular opportunities to check and consolidate learning. </w:t>
                      </w:r>
                    </w:p>
                    <w:p w:rsidR="008F466D" w:rsidRPr="00B71D2D" w:rsidRDefault="008F466D" w:rsidP="008F466D">
                      <w:pPr>
                        <w:spacing w:after="0" w:line="240" w:lineRule="auto"/>
                        <w:textDirection w:val="btLr"/>
                        <w:rPr>
                          <w:rFonts w:ascii="GillSans" w:hAnsi="GillSans"/>
                          <w:color w:val="auto"/>
                          <w:sz w:val="22"/>
                          <w:szCs w:val="22"/>
                        </w:rPr>
                      </w:pPr>
                      <w:r w:rsidRPr="00B71D2D">
                        <w:rPr>
                          <w:rFonts w:ascii="GillSans" w:hAnsi="GillSans"/>
                          <w:color w:val="auto"/>
                          <w:sz w:val="22"/>
                          <w:szCs w:val="22"/>
                        </w:rPr>
                        <w:t>On the website there is also information about helping your child to keep safe online. Parents will also be signposted to resources via Class Dojo.</w:t>
                      </w:r>
                    </w:p>
                    <w:p w:rsidR="008F466D" w:rsidRPr="00B71D2D" w:rsidRDefault="008F466D">
                      <w:pPr>
                        <w:spacing w:before="100" w:after="12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 xml:space="preserve">We understand that where parents are working from home, children’s learning may need to fit around this, so we have no expectation that children start or finish work at a set time. However, it is expected that children will complete work each day. If a child does not upload or complete any work </w:t>
                      </w:r>
                      <w:r w:rsidR="00B71D2D" w:rsidRPr="00B71D2D">
                        <w:rPr>
                          <w:rFonts w:ascii="GillSans" w:eastAsia="Gill Sans" w:hAnsi="GillSans" w:cs="Gill Sans"/>
                          <w:color w:val="auto"/>
                          <w:sz w:val="22"/>
                          <w:szCs w:val="22"/>
                        </w:rPr>
                        <w:t>for a day, the Safeguarding lead will phone to check the welfare of the child and to offer support so that children can access online learning. If children are ill and unable to complete work, parents should phone school to report this in the morning in the normal way.</w:t>
                      </w:r>
                    </w:p>
                  </w:txbxContent>
                </v:textbox>
                <w10:anchorlock/>
              </v:rect>
            </w:pict>
          </mc:Fallback>
        </mc:AlternateContent>
      </w:r>
    </w:p>
    <w:p w:rsidR="00BC2708" w:rsidRDefault="00412CD8">
      <w:pPr>
        <w:pStyle w:val="Heading3"/>
        <w:rPr>
          <w:rFonts w:ascii="Gill Sans" w:eastAsia="Gill Sans" w:hAnsi="Gill Sans" w:cs="Gill Sans"/>
          <w:color w:val="000000"/>
        </w:rPr>
      </w:pPr>
      <w:r>
        <w:rPr>
          <w:rFonts w:ascii="Gill Sans" w:eastAsia="Gill Sans" w:hAnsi="Gill Sans" w:cs="Gill Sans"/>
          <w:color w:val="000000"/>
        </w:rPr>
        <w:lastRenderedPageBreak/>
        <w:t>How will you check whether my child is engaging with their work and how will I be informed if there are concerns?</w:t>
      </w:r>
    </w:p>
    <w:p w:rsidR="00BC2708" w:rsidRDefault="00412CD8">
      <w:pPr>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86147" cy="1571625"/>
                <wp:effectExtent l="0" t="0" r="14605" b="28575"/>
                <wp:docPr id="19" name=""/>
                <wp:cNvGraphicFramePr/>
                <a:graphic xmlns:a="http://schemas.openxmlformats.org/drawingml/2006/main">
                  <a:graphicData uri="http://schemas.microsoft.com/office/word/2010/wordprocessingShape">
                    <wps:wsp>
                      <wps:cNvSpPr/>
                      <wps:spPr>
                        <a:xfrm>
                          <a:off x="0" y="0"/>
                          <a:ext cx="5986147" cy="1571625"/>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B71D2D" w:rsidRDefault="008F466D" w:rsidP="00B71D2D">
                            <w:pPr>
                              <w:spacing w:before="100" w:after="12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Teaching staff will oversee academic progression for the duration of the remote learning period and will mark and provide feedback on work.</w:t>
                            </w:r>
                          </w:p>
                          <w:p w:rsidR="008F466D" w:rsidRPr="00B71D2D" w:rsidRDefault="008F466D" w:rsidP="00B71D2D">
                            <w:pPr>
                              <w:spacing w:after="200" w:line="275" w:lineRule="auto"/>
                              <w:jc w:val="both"/>
                              <w:textDirection w:val="btLr"/>
                              <w:rPr>
                                <w:rFonts w:ascii="GillSans" w:hAnsi="GillSans"/>
                                <w:color w:val="auto"/>
                                <w:sz w:val="22"/>
                                <w:szCs w:val="22"/>
                              </w:rPr>
                            </w:pPr>
                            <w:r w:rsidRPr="00B71D2D">
                              <w:rPr>
                                <w:rFonts w:ascii="GillSans" w:eastAsia="Gill Sans" w:hAnsi="GillSans" w:cs="Gill Sans"/>
                                <w:color w:val="auto"/>
                                <w:sz w:val="22"/>
                                <w:szCs w:val="22"/>
                              </w:rPr>
                              <w:t>All schoolwork completed through remote learning must be:</w:t>
                            </w:r>
                          </w:p>
                          <w:p w:rsidR="008F466D" w:rsidRPr="00B71D2D" w:rsidRDefault="008F466D" w:rsidP="00B71D2D">
                            <w:pPr>
                              <w:spacing w:after="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Returned on or before the deadline set by the relevant member of teaching staff.</w:t>
                            </w:r>
                          </w:p>
                          <w:p w:rsidR="008F466D" w:rsidRPr="00B71D2D" w:rsidRDefault="008F466D" w:rsidP="00B71D2D">
                            <w:pPr>
                              <w:spacing w:after="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Completed to the best of the pupil’s ability.</w:t>
                            </w:r>
                          </w:p>
                          <w:p w:rsidR="008F466D" w:rsidRPr="00B71D2D" w:rsidRDefault="00B71D2D" w:rsidP="00B71D2D">
                            <w:pPr>
                              <w:spacing w:before="100" w:after="120" w:line="240" w:lineRule="auto"/>
                              <w:textDirection w:val="btLr"/>
                              <w:rPr>
                                <w:rFonts w:ascii="GillSans" w:hAnsi="GillSans"/>
                                <w:color w:val="auto"/>
                                <w:sz w:val="22"/>
                                <w:szCs w:val="22"/>
                              </w:rPr>
                            </w:pPr>
                            <w:r w:rsidRPr="00B71D2D">
                              <w:rPr>
                                <w:rFonts w:ascii="GillSans" w:hAnsi="GillSans"/>
                                <w:color w:val="auto"/>
                                <w:sz w:val="22"/>
                                <w:szCs w:val="22"/>
                              </w:rPr>
                              <w:t>Teachers will provide feedback for completed pieces of work.</w:t>
                            </w:r>
                          </w:p>
                        </w:txbxContent>
                      </wps:txbx>
                      <wps:bodyPr spcFirstLastPara="1" wrap="square" lIns="91425" tIns="45700" rIns="91425" bIns="45700" anchor="t" anchorCtr="0">
                        <a:noAutofit/>
                      </wps:bodyPr>
                    </wps:wsp>
                  </a:graphicData>
                </a:graphic>
              </wp:inline>
            </w:drawing>
          </mc:Choice>
          <mc:Fallback>
            <w:pict>
              <v:rect id="_x0000_s1032" style="width:471.35pt;height:1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">
                <v:stroke startarrowwidth="narrow" startarrowlength="short" endarrowwidth="narrow" endarrowlength="short" joinstyle="round"/>
                <v:textbox inset="2.53958mm,1.2694mm,2.53958mm,1.2694mm">
                  <w:txbxContent>
                    <w:p w:rsidR="008F466D" w:rsidRPr="00B71D2D" w:rsidRDefault="008F466D" w:rsidP="00B71D2D">
                      <w:pPr>
                        <w:spacing w:before="100" w:after="12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Teaching staff will oversee academic progression for the duration of the remote learning period and will mark and provide feedback on work.</w:t>
                      </w:r>
                    </w:p>
                    <w:p w:rsidR="008F466D" w:rsidRPr="00B71D2D" w:rsidRDefault="008F466D" w:rsidP="00B71D2D">
                      <w:pPr>
                        <w:spacing w:after="200" w:line="275" w:lineRule="auto"/>
                        <w:jc w:val="both"/>
                        <w:textDirection w:val="btLr"/>
                        <w:rPr>
                          <w:rFonts w:ascii="GillSans" w:hAnsi="GillSans"/>
                          <w:color w:val="auto"/>
                          <w:sz w:val="22"/>
                          <w:szCs w:val="22"/>
                        </w:rPr>
                      </w:pPr>
                      <w:r w:rsidRPr="00B71D2D">
                        <w:rPr>
                          <w:rFonts w:ascii="GillSans" w:eastAsia="Gill Sans" w:hAnsi="GillSans" w:cs="Gill Sans"/>
                          <w:color w:val="auto"/>
                          <w:sz w:val="22"/>
                          <w:szCs w:val="22"/>
                        </w:rPr>
                        <w:t>All schoolwork completed through remote learning must be:</w:t>
                      </w:r>
                    </w:p>
                    <w:p w:rsidR="008F466D" w:rsidRPr="00B71D2D" w:rsidRDefault="008F466D" w:rsidP="00B71D2D">
                      <w:pPr>
                        <w:spacing w:after="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Returned on or before the deadline set by the relevant member of teaching staff.</w:t>
                      </w:r>
                    </w:p>
                    <w:p w:rsidR="008F466D" w:rsidRPr="00B71D2D" w:rsidRDefault="008F466D" w:rsidP="00B71D2D">
                      <w:pPr>
                        <w:spacing w:after="0" w:line="240" w:lineRule="auto"/>
                        <w:textDirection w:val="btLr"/>
                        <w:rPr>
                          <w:rFonts w:ascii="GillSans" w:hAnsi="GillSans"/>
                          <w:color w:val="auto"/>
                          <w:sz w:val="22"/>
                          <w:szCs w:val="22"/>
                        </w:rPr>
                      </w:pPr>
                      <w:r w:rsidRPr="00B71D2D">
                        <w:rPr>
                          <w:rFonts w:ascii="GillSans" w:eastAsia="Gill Sans" w:hAnsi="GillSans" w:cs="Gill Sans"/>
                          <w:color w:val="auto"/>
                          <w:sz w:val="22"/>
                          <w:szCs w:val="22"/>
                        </w:rPr>
                        <w:t>Completed to the best of the pupil’s ability.</w:t>
                      </w:r>
                    </w:p>
                    <w:p w:rsidR="008F466D" w:rsidRPr="00B71D2D" w:rsidRDefault="00B71D2D" w:rsidP="00B71D2D">
                      <w:pPr>
                        <w:spacing w:before="100" w:after="120" w:line="240" w:lineRule="auto"/>
                        <w:textDirection w:val="btLr"/>
                        <w:rPr>
                          <w:rFonts w:ascii="GillSans" w:hAnsi="GillSans"/>
                          <w:color w:val="auto"/>
                          <w:sz w:val="22"/>
                          <w:szCs w:val="22"/>
                        </w:rPr>
                      </w:pPr>
                      <w:r w:rsidRPr="00B71D2D">
                        <w:rPr>
                          <w:rFonts w:ascii="GillSans" w:hAnsi="GillSans"/>
                          <w:color w:val="auto"/>
                          <w:sz w:val="22"/>
                          <w:szCs w:val="22"/>
                        </w:rPr>
                        <w:t>Teachers will provide feedback for completed pieces of work.</w:t>
                      </w:r>
                    </w:p>
                  </w:txbxContent>
                </v:textbox>
                <w10:anchorlock/>
              </v:rect>
            </w:pict>
          </mc:Fallback>
        </mc:AlternateContent>
      </w:r>
    </w:p>
    <w:p w:rsidR="00BC2708" w:rsidRDefault="00412CD8">
      <w:pPr>
        <w:pStyle w:val="Heading3"/>
        <w:rPr>
          <w:rFonts w:ascii="Gill Sans" w:eastAsia="Gill Sans" w:hAnsi="Gill Sans" w:cs="Gill Sans"/>
          <w:color w:val="000000"/>
          <w:sz w:val="24"/>
          <w:szCs w:val="24"/>
        </w:rPr>
      </w:pPr>
      <w:r>
        <w:rPr>
          <w:rFonts w:ascii="Gill Sans" w:eastAsia="Gill Sans" w:hAnsi="Gill Sans" w:cs="Gill Sans"/>
          <w:color w:val="000000"/>
          <w:sz w:val="24"/>
          <w:szCs w:val="24"/>
        </w:rPr>
        <w:t>How will you assess my child’s work and progress?</w:t>
      </w:r>
    </w:p>
    <w:p w:rsidR="00BC2708" w:rsidRDefault="00412CD8">
      <w:pPr>
        <w:rPr>
          <w:rFonts w:ascii="Gill Sans" w:eastAsia="Gill Sans" w:hAnsi="Gill Sans" w:cs="Gill Sans"/>
          <w:sz w:val="22"/>
          <w:szCs w:val="22"/>
        </w:rPr>
      </w:pPr>
      <w:r>
        <w:rPr>
          <w:rFonts w:ascii="Gill Sans" w:eastAsia="Gill Sans" w:hAnsi="Gill Sans" w:cs="Gill Sans"/>
          <w:color w:val="000000"/>
          <w:sz w:val="22"/>
          <w:szCs w:val="22"/>
        </w:rPr>
        <w:t>Feedback can take many forms and may not always mean extensive written comments for individual children. For example, whole-class feedback or quizzes marked automatically via digital platforms are also valid and effective methods, amongst many others. Our approach to feeding back on pupil work is as follows:</w:t>
      </w:r>
    </w:p>
    <w:p w:rsidR="00BC2708" w:rsidRDefault="00412CD8">
      <w:pPr>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5986147" cy="2333625"/>
                <wp:effectExtent l="0" t="0" r="14605" b="28575"/>
                <wp:docPr id="18" name=""/>
                <wp:cNvGraphicFramePr/>
                <a:graphic xmlns:a="http://schemas.openxmlformats.org/drawingml/2006/main">
                  <a:graphicData uri="http://schemas.microsoft.com/office/word/2010/wordprocessingShape">
                    <wps:wsp>
                      <wps:cNvSpPr/>
                      <wps:spPr>
                        <a:xfrm>
                          <a:off x="0" y="0"/>
                          <a:ext cx="5986147" cy="2333625"/>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Default="008F466D">
                            <w:pPr>
                              <w:spacing w:after="0" w:line="240" w:lineRule="auto"/>
                              <w:textDirection w:val="btLr"/>
                            </w:pPr>
                          </w:p>
                          <w:p w:rsidR="008F466D" w:rsidRPr="00B71D2D" w:rsidRDefault="00B71D2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T</w:t>
                            </w:r>
                            <w:r w:rsidR="008F466D" w:rsidRPr="00B71D2D">
                              <w:rPr>
                                <w:rFonts w:ascii="GillSans" w:eastAsia="Gill Sans" w:hAnsi="GillSans" w:cs="Gill Sans"/>
                                <w:color w:val="auto"/>
                                <w:sz w:val="22"/>
                                <w:szCs w:val="22"/>
                              </w:rPr>
                              <w:t>eaching staff will contact parents if their child is not completing their schoolwork or their standard of work has noticeably decreased.</w:t>
                            </w:r>
                          </w:p>
                          <w:p w:rsidR="008F466D" w:rsidRPr="00B71D2D" w:rsidRDefault="008F466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Teaching staff will monitor the academic progress of pupils with and without access to the online learning resources and discuss additional support or provision with the headteacher as soon as possible.</w:t>
                            </w:r>
                          </w:p>
                          <w:p w:rsidR="008F466D" w:rsidRPr="00B71D2D" w:rsidRDefault="008F466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Teaching staff will monitor the academic progress of pupils with SEND and discuss additional support or provision with the SENCO as soon as possible.</w:t>
                            </w:r>
                          </w:p>
                          <w:p w:rsidR="008F466D" w:rsidRPr="00B71D2D" w:rsidRDefault="008F466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 xml:space="preserve">The school </w:t>
                            </w:r>
                            <w:r w:rsidR="00B71D2D" w:rsidRPr="00B71D2D">
                              <w:rPr>
                                <w:rFonts w:ascii="GillSans" w:eastAsia="Gill Sans" w:hAnsi="GillSans" w:cs="Gill Sans"/>
                                <w:color w:val="auto"/>
                                <w:sz w:val="22"/>
                                <w:szCs w:val="22"/>
                              </w:rPr>
                              <w:t>uses</w:t>
                            </w:r>
                            <w:r w:rsidRPr="00B71D2D">
                              <w:rPr>
                                <w:rFonts w:ascii="GillSans" w:eastAsia="Gill Sans" w:hAnsi="GillSans" w:cs="Gill Sans"/>
                                <w:color w:val="auto"/>
                                <w:sz w:val="22"/>
                                <w:szCs w:val="22"/>
                              </w:rPr>
                              <w:t xml:space="preserve"> a variety of formative assessment and feedback methods, e.g. through quizzes and other digital tools</w:t>
                            </w:r>
                            <w:r w:rsidR="00B71D2D" w:rsidRPr="00B71D2D">
                              <w:rPr>
                                <w:rFonts w:ascii="GillSans" w:eastAsia="Gill Sans" w:hAnsi="GillSans" w:cs="Gill Sans"/>
                                <w:color w:val="auto"/>
                                <w:sz w:val="22"/>
                                <w:szCs w:val="22"/>
                              </w:rPr>
                              <w:t>.</w:t>
                            </w:r>
                          </w:p>
                          <w:p w:rsidR="008F466D" w:rsidRDefault="008F466D">
                            <w:pPr>
                              <w:spacing w:before="100" w:after="120" w:line="240" w:lineRule="auto"/>
                              <w:textDirection w:val="btLr"/>
                            </w:pPr>
                          </w:p>
                        </w:txbxContent>
                      </wps:txbx>
                      <wps:bodyPr spcFirstLastPara="1" wrap="square" lIns="91425" tIns="45700" rIns="91425" bIns="45700" anchor="t" anchorCtr="0">
                        <a:noAutofit/>
                      </wps:bodyPr>
                    </wps:wsp>
                  </a:graphicData>
                </a:graphic>
              </wp:inline>
            </w:drawing>
          </mc:Choice>
          <mc:Fallback>
            <w:pict>
              <v:rect id="_x0000_s1033" style="width:471.35pt;height:18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">
                <v:stroke startarrowwidth="narrow" startarrowlength="short" endarrowwidth="narrow" endarrowlength="short" joinstyle="round"/>
                <v:textbox inset="2.53958mm,1.2694mm,2.53958mm,1.2694mm">
                  <w:txbxContent>
                    <w:p w:rsidR="008F466D" w:rsidRDefault="008F466D">
                      <w:pPr>
                        <w:spacing w:after="0" w:line="240" w:lineRule="auto"/>
                        <w:textDirection w:val="btLr"/>
                      </w:pPr>
                    </w:p>
                    <w:p w:rsidR="008F466D" w:rsidRPr="00B71D2D" w:rsidRDefault="00B71D2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T</w:t>
                      </w:r>
                      <w:r w:rsidR="008F466D" w:rsidRPr="00B71D2D">
                        <w:rPr>
                          <w:rFonts w:ascii="GillSans" w:eastAsia="Gill Sans" w:hAnsi="GillSans" w:cs="Gill Sans"/>
                          <w:color w:val="auto"/>
                          <w:sz w:val="22"/>
                          <w:szCs w:val="22"/>
                        </w:rPr>
                        <w:t>eaching staff will contact parents if their child is not completing their schoolwork or their standard of work has noticeably decreased.</w:t>
                      </w:r>
                    </w:p>
                    <w:p w:rsidR="008F466D" w:rsidRPr="00B71D2D" w:rsidRDefault="008F466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Teaching staff will monitor the academic progress of pupils with and without access to the online learning resources and discuss additional support or provision with the headteacher as soon as possible.</w:t>
                      </w:r>
                    </w:p>
                    <w:p w:rsidR="008F466D" w:rsidRPr="00B71D2D" w:rsidRDefault="008F466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Teaching staff will monitor the academic progress of pupils with SEND and discuss additional support or provision with the SENCO as soon as possible.</w:t>
                      </w:r>
                    </w:p>
                    <w:p w:rsidR="008F466D" w:rsidRPr="00B71D2D" w:rsidRDefault="008F466D" w:rsidP="00B71D2D">
                      <w:pPr>
                        <w:spacing w:after="0" w:line="275" w:lineRule="auto"/>
                        <w:textDirection w:val="btLr"/>
                        <w:rPr>
                          <w:rFonts w:ascii="GillSans" w:hAnsi="GillSans"/>
                          <w:color w:val="auto"/>
                          <w:sz w:val="22"/>
                          <w:szCs w:val="22"/>
                        </w:rPr>
                      </w:pPr>
                      <w:r w:rsidRPr="00B71D2D">
                        <w:rPr>
                          <w:rFonts w:ascii="GillSans" w:eastAsia="Gill Sans" w:hAnsi="GillSans" w:cs="Gill Sans"/>
                          <w:color w:val="auto"/>
                          <w:sz w:val="22"/>
                          <w:szCs w:val="22"/>
                        </w:rPr>
                        <w:t xml:space="preserve">The school </w:t>
                      </w:r>
                      <w:r w:rsidR="00B71D2D" w:rsidRPr="00B71D2D">
                        <w:rPr>
                          <w:rFonts w:ascii="GillSans" w:eastAsia="Gill Sans" w:hAnsi="GillSans" w:cs="Gill Sans"/>
                          <w:color w:val="auto"/>
                          <w:sz w:val="22"/>
                          <w:szCs w:val="22"/>
                        </w:rPr>
                        <w:t>uses</w:t>
                      </w:r>
                      <w:r w:rsidRPr="00B71D2D">
                        <w:rPr>
                          <w:rFonts w:ascii="GillSans" w:eastAsia="Gill Sans" w:hAnsi="GillSans" w:cs="Gill Sans"/>
                          <w:color w:val="auto"/>
                          <w:sz w:val="22"/>
                          <w:szCs w:val="22"/>
                        </w:rPr>
                        <w:t xml:space="preserve"> a variety of formative assessment and feedback methods, e.g. through quizzes and other digital tools</w:t>
                      </w:r>
                      <w:r w:rsidR="00B71D2D" w:rsidRPr="00B71D2D">
                        <w:rPr>
                          <w:rFonts w:ascii="GillSans" w:eastAsia="Gill Sans" w:hAnsi="GillSans" w:cs="Gill Sans"/>
                          <w:color w:val="auto"/>
                          <w:sz w:val="22"/>
                          <w:szCs w:val="22"/>
                        </w:rPr>
                        <w:t>.</w:t>
                      </w:r>
                    </w:p>
                    <w:p w:rsidR="008F466D" w:rsidRDefault="008F466D">
                      <w:pPr>
                        <w:spacing w:before="100" w:after="120" w:line="240" w:lineRule="auto"/>
                        <w:textDirection w:val="btLr"/>
                      </w:pPr>
                    </w:p>
                  </w:txbxContent>
                </v:textbox>
                <w10:anchorlock/>
              </v:rect>
            </w:pict>
          </mc:Fallback>
        </mc:AlternateContent>
      </w:r>
    </w:p>
    <w:p w:rsidR="00BC2708" w:rsidRDefault="00BC2708">
      <w:pPr>
        <w:pStyle w:val="Heading2"/>
        <w:rPr>
          <w:rFonts w:ascii="Gill Sans" w:eastAsia="Gill Sans" w:hAnsi="Gill Sans" w:cs="Gill Sans"/>
          <w:color w:val="000000"/>
          <w:sz w:val="28"/>
          <w:szCs w:val="28"/>
        </w:rPr>
      </w:pPr>
    </w:p>
    <w:p w:rsidR="00BC2708" w:rsidRDefault="00BC2708">
      <w:pPr>
        <w:pStyle w:val="Heading2"/>
        <w:rPr>
          <w:rFonts w:ascii="Gill Sans" w:eastAsia="Gill Sans" w:hAnsi="Gill Sans" w:cs="Gill Sans"/>
          <w:color w:val="000000"/>
          <w:sz w:val="28"/>
          <w:szCs w:val="28"/>
        </w:rPr>
      </w:pPr>
    </w:p>
    <w:p w:rsidR="00BC2708" w:rsidRDefault="00BC2708">
      <w:pPr>
        <w:spacing w:after="0"/>
      </w:pPr>
    </w:p>
    <w:p w:rsidR="00BC2708" w:rsidRDefault="00BC2708">
      <w:pPr>
        <w:spacing w:after="0"/>
      </w:pPr>
    </w:p>
    <w:p w:rsidR="00BC2708" w:rsidRDefault="00412CD8">
      <w:pPr>
        <w:pStyle w:val="Heading2"/>
        <w:rPr>
          <w:rFonts w:ascii="Gill Sans" w:eastAsia="Gill Sans" w:hAnsi="Gill Sans" w:cs="Gill Sans"/>
          <w:color w:val="000000"/>
          <w:sz w:val="28"/>
          <w:szCs w:val="28"/>
        </w:rPr>
      </w:pPr>
      <w:r>
        <w:rPr>
          <w:rFonts w:ascii="Gill Sans" w:eastAsia="Gill Sans" w:hAnsi="Gill Sans" w:cs="Gill Sans"/>
          <w:color w:val="000000"/>
          <w:sz w:val="28"/>
          <w:szCs w:val="28"/>
        </w:rPr>
        <w:lastRenderedPageBreak/>
        <w:t>Additional support for pupils with particular needs</w:t>
      </w:r>
    </w:p>
    <w:p w:rsidR="00BC2708" w:rsidRDefault="00412CD8">
      <w:pPr>
        <w:pStyle w:val="Heading3"/>
        <w:rPr>
          <w:rFonts w:ascii="Gill Sans" w:eastAsia="Gill Sans" w:hAnsi="Gill Sans" w:cs="Gill Sans"/>
          <w:sz w:val="24"/>
          <w:szCs w:val="24"/>
        </w:rPr>
      </w:pPr>
      <w:r>
        <w:rPr>
          <w:rFonts w:ascii="Gill Sans" w:eastAsia="Gill Sans" w:hAnsi="Gill Sans" w:cs="Gill Sans"/>
          <w:color w:val="000000"/>
          <w:sz w:val="24"/>
          <w:szCs w:val="24"/>
        </w:rPr>
        <w:t>How will you work with me to help my child who needs additional support from adults at home to access remote education?</w:t>
      </w:r>
    </w:p>
    <w:p w:rsidR="00BC2708" w:rsidRDefault="00412CD8">
      <w:pPr>
        <w:spacing w:before="100" w:after="100"/>
        <w:rPr>
          <w:rFonts w:ascii="Gill Sans" w:eastAsia="Gill Sans" w:hAnsi="Gill Sans" w:cs="Gill Sans"/>
        </w:rPr>
      </w:pPr>
      <w:r>
        <w:rPr>
          <w:rFonts w:ascii="Gill Sans" w:eastAsia="Gill Sans" w:hAnsi="Gill Sans" w:cs="Gill Sans"/>
          <w:color w:val="000000"/>
          <w:sz w:val="22"/>
          <w:szCs w:val="22"/>
        </w:rPr>
        <w:t xml:space="preserve">We </w:t>
      </w:r>
      <w:proofErr w:type="spellStart"/>
      <w:r>
        <w:rPr>
          <w:rFonts w:ascii="Gill Sans" w:eastAsia="Gill Sans" w:hAnsi="Gill Sans" w:cs="Gill Sans"/>
          <w:color w:val="000000"/>
          <w:sz w:val="22"/>
          <w:szCs w:val="22"/>
        </w:rPr>
        <w:t>recognise</w:t>
      </w:r>
      <w:proofErr w:type="spellEnd"/>
      <w:r>
        <w:rPr>
          <w:rFonts w:ascii="Gill Sans" w:eastAsia="Gill Sans" w:hAnsi="Gill Sans" w:cs="Gill Sans"/>
          <w:color w:val="000000"/>
          <w:sz w:val="22"/>
          <w:szCs w:val="22"/>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w:t>
      </w:r>
      <w:r>
        <w:rPr>
          <w:rFonts w:ascii="Gill Sans" w:eastAsia="Gill Sans" w:hAnsi="Gill Sans" w:cs="Gill Sans"/>
          <w:color w:val="000000"/>
        </w:rPr>
        <w:t xml:space="preserve">and </w:t>
      </w:r>
      <w:proofErr w:type="spellStart"/>
      <w:r>
        <w:rPr>
          <w:rFonts w:ascii="Gill Sans" w:eastAsia="Gill Sans" w:hAnsi="Gill Sans" w:cs="Gill Sans"/>
          <w:color w:val="000000"/>
        </w:rPr>
        <w:t>carers</w:t>
      </w:r>
      <w:proofErr w:type="spellEnd"/>
      <w:r>
        <w:rPr>
          <w:rFonts w:ascii="Gill Sans" w:eastAsia="Gill Sans" w:hAnsi="Gill Sans" w:cs="Gill Sans"/>
          <w:color w:val="000000"/>
        </w:rPr>
        <w:t xml:space="preserve"> to support those pupils in the following ways:</w:t>
      </w:r>
      <w:r>
        <w:rPr>
          <w:rFonts w:ascii="Gill Sans" w:eastAsia="Gill Sans" w:hAnsi="Gill Sans" w:cs="Gill Sans"/>
          <w:noProof/>
          <w:color w:val="000000"/>
        </w:rPr>
        <mc:AlternateContent>
          <mc:Choice Requires="wps">
            <w:drawing>
              <wp:inline distT="0" distB="0" distL="0" distR="0">
                <wp:extent cx="5986147" cy="6610350"/>
                <wp:effectExtent l="0" t="0" r="14605" b="19050"/>
                <wp:docPr id="21" name=""/>
                <wp:cNvGraphicFramePr/>
                <a:graphic xmlns:a="http://schemas.openxmlformats.org/drawingml/2006/main">
                  <a:graphicData uri="http://schemas.microsoft.com/office/word/2010/wordprocessingShape">
                    <wps:wsp>
                      <wps:cNvSpPr/>
                      <wps:spPr>
                        <a:xfrm>
                          <a:off x="0" y="0"/>
                          <a:ext cx="5986147" cy="6610350"/>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B71D2D" w:rsidRDefault="008F466D">
                            <w:pPr>
                              <w:spacing w:before="100" w:after="120" w:line="240" w:lineRule="auto"/>
                              <w:textDirection w:val="btLr"/>
                              <w:rPr>
                                <w:color w:val="auto"/>
                                <w:sz w:val="22"/>
                                <w:szCs w:val="22"/>
                              </w:rPr>
                            </w:pPr>
                            <w:r w:rsidRPr="00B71D2D">
                              <w:rPr>
                                <w:rFonts w:ascii="Gill Sans" w:eastAsia="Gill Sans" w:hAnsi="Gill Sans" w:cs="Gill Sans"/>
                                <w:color w:val="auto"/>
                                <w:sz w:val="22"/>
                                <w:szCs w:val="22"/>
                              </w:rPr>
                              <w:t>Where a pupil is being educated at home we are providing a range of online activities using Purple Mash. As well as additional resources provided by SSSEN (DCC SEN Service) The school and SSSEN have provided advice and guidance on the work being sent home or made available and parents/</w:t>
                            </w:r>
                            <w:proofErr w:type="spellStart"/>
                            <w:r w:rsidRPr="00B71D2D">
                              <w:rPr>
                                <w:rFonts w:ascii="Gill Sans" w:eastAsia="Gill Sans" w:hAnsi="Gill Sans" w:cs="Gill Sans"/>
                                <w:color w:val="auto"/>
                                <w:sz w:val="22"/>
                                <w:szCs w:val="22"/>
                              </w:rPr>
                              <w:t>carers</w:t>
                            </w:r>
                            <w:proofErr w:type="spellEnd"/>
                            <w:r w:rsidRPr="00B71D2D">
                              <w:rPr>
                                <w:rFonts w:ascii="Gill Sans" w:eastAsia="Gill Sans" w:hAnsi="Gill Sans" w:cs="Gill Sans"/>
                                <w:color w:val="auto"/>
                                <w:sz w:val="22"/>
                                <w:szCs w:val="22"/>
                              </w:rPr>
                              <w:t xml:space="preserve"> can contact school staff if they need any further information or have any queries or questions.</w:t>
                            </w:r>
                          </w:p>
                          <w:p w:rsidR="008F466D" w:rsidRPr="00B71D2D" w:rsidRDefault="008F466D">
                            <w:pPr>
                              <w:spacing w:before="100" w:after="120" w:line="240" w:lineRule="auto"/>
                              <w:textDirection w:val="btLr"/>
                              <w:rPr>
                                <w:color w:val="auto"/>
                                <w:sz w:val="22"/>
                                <w:szCs w:val="22"/>
                              </w:rPr>
                            </w:pPr>
                            <w:r w:rsidRPr="00B71D2D">
                              <w:rPr>
                                <w:rFonts w:ascii="Gill Sans" w:eastAsia="Gill Sans" w:hAnsi="Gill Sans" w:cs="Gill Sans"/>
                                <w:color w:val="auto"/>
                                <w:sz w:val="22"/>
                                <w:szCs w:val="22"/>
                              </w:rPr>
                              <w:t xml:space="preserve">The decision about what work is sent home and its regularity, is determined by the class teacher and SENCO and is based a consideration of the special educational needs of each individual and the most appropriate approach, materials and methodology. In usual circumstance teachers are responsible and accountable for the progress and development of all the pupils in their class. </w:t>
                            </w:r>
                          </w:p>
                          <w:p w:rsidR="008F466D" w:rsidRPr="00B71D2D" w:rsidRDefault="008F466D">
                            <w:pPr>
                              <w:spacing w:before="100" w:after="120" w:line="240" w:lineRule="auto"/>
                              <w:textDirection w:val="btLr"/>
                              <w:rPr>
                                <w:color w:val="auto"/>
                                <w:sz w:val="22"/>
                                <w:szCs w:val="22"/>
                              </w:rPr>
                            </w:pPr>
                            <w:r w:rsidRPr="00B71D2D">
                              <w:rPr>
                                <w:rFonts w:ascii="Gill Sans" w:eastAsia="Gill Sans" w:hAnsi="Gill Sans" w:cs="Gill Sans"/>
                                <w:color w:val="auto"/>
                                <w:sz w:val="22"/>
                                <w:szCs w:val="22"/>
                              </w:rPr>
                              <w:t>The school will support the home learning of pupils with SEND as follows:</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Liaising with the school’s IT support to ensure that the technology used for remote learning is accessible to all pupils and that reasonable adjustments are made where required.</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 xml:space="preserve">Ensuring that pupils with EHC plans continue to have their needs met while learning remotely, and liaising with the headteacher and other </w:t>
                            </w:r>
                            <w:proofErr w:type="spellStart"/>
                            <w:r w:rsidRPr="00B71D2D">
                              <w:rPr>
                                <w:rFonts w:ascii="Gill Sans" w:eastAsia="Gill Sans" w:hAnsi="Gill Sans" w:cs="Gill Sans"/>
                                <w:color w:val="auto"/>
                                <w:sz w:val="22"/>
                                <w:szCs w:val="22"/>
                              </w:rPr>
                              <w:t>organisations</w:t>
                            </w:r>
                            <w:proofErr w:type="spellEnd"/>
                            <w:r w:rsidRPr="00B71D2D">
                              <w:rPr>
                                <w:rFonts w:ascii="Gill Sans" w:eastAsia="Gill Sans" w:hAnsi="Gill Sans" w:cs="Gill Sans"/>
                                <w:color w:val="auto"/>
                                <w:sz w:val="22"/>
                                <w:szCs w:val="22"/>
                              </w:rPr>
                              <w:t xml:space="preserve"> to make any alternate arrangements for pupils with EHC plans and IHPs.</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Identifying the level of support or intervention that is required while pupils with SEND learn remotely.</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Ensuring that the provision put in place for pupils with SEND is monitored for effectiveness throughout the duration of the remote learning period.</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Teachers will ensure the </w:t>
                            </w:r>
                            <w:proofErr w:type="spellStart"/>
                            <w:r w:rsidRPr="00B71D2D">
                              <w:rPr>
                                <w:rFonts w:ascii="Gill Sans" w:eastAsia="Gill Sans" w:hAnsi="Gill Sans" w:cs="Gill Sans"/>
                                <w:color w:val="auto"/>
                                <w:sz w:val="22"/>
                                <w:szCs w:val="22"/>
                              </w:rPr>
                              <w:t>programmes</w:t>
                            </w:r>
                            <w:proofErr w:type="spellEnd"/>
                            <w:r w:rsidRPr="00B71D2D">
                              <w:rPr>
                                <w:rFonts w:ascii="Gill Sans" w:eastAsia="Gill Sans" w:hAnsi="Gill Sans" w:cs="Gill Sans"/>
                                <w:color w:val="auto"/>
                                <w:sz w:val="22"/>
                                <w:szCs w:val="22"/>
                              </w:rPr>
                              <w:t xml:space="preserve"> chosen for online learning have a range of accessibility features, e.g. voice-to-text conversion, to support pupils with SEND.</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Lesson plans will be adapted to ensure that the curriculum remains fully accessible and inclusive via remote learning.</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The school will review the resources pupils have access to and adapt learning to account for all pupils needs by using a range of different formats.  </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Work packs will be made available for pupils who do not have access to a printer – these packs can be collected from school by prior arrangement. </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Teaching staff will liaise with the SENCO and other relevant members of staff to ensure all pupils remain fully supported for the duration of the remote learning period. The SENCO will arrange additional support for pupils with SEND which will be unique to the individual’s needs, e.g. via weekly phone calls. </w:t>
                            </w:r>
                          </w:p>
                          <w:p w:rsidR="008F466D" w:rsidRPr="00B71D2D" w:rsidRDefault="008F466D" w:rsidP="00B71D2D">
                            <w:pPr>
                              <w:spacing w:after="0" w:line="240" w:lineRule="auto"/>
                              <w:jc w:val="both"/>
                              <w:textDirection w:val="btLr"/>
                              <w:rPr>
                                <w:rFonts w:ascii="Gill Sans" w:eastAsia="Gill Sans" w:hAnsi="Gill Sans" w:cs="Gill Sans"/>
                                <w:color w:val="auto"/>
                                <w:sz w:val="22"/>
                                <w:szCs w:val="22"/>
                              </w:rPr>
                            </w:pPr>
                            <w:r w:rsidRPr="00B71D2D">
                              <w:rPr>
                                <w:rFonts w:ascii="Gill Sans" w:eastAsia="Gill Sans" w:hAnsi="Gill Sans" w:cs="Gill Sans"/>
                                <w:color w:val="auto"/>
                                <w:sz w:val="22"/>
                                <w:szCs w:val="22"/>
                              </w:rPr>
                              <w:t>Any issues with remote learning resources will be reported as soon as possible to the relevant member of staff.</w:t>
                            </w:r>
                          </w:p>
                          <w:p w:rsidR="008F466D" w:rsidRDefault="008F466D">
                            <w:pPr>
                              <w:spacing w:after="0" w:line="240" w:lineRule="auto"/>
                              <w:textDirection w:val="btLr"/>
                            </w:pPr>
                          </w:p>
                          <w:p w:rsidR="008F466D" w:rsidRDefault="008F466D">
                            <w:pPr>
                              <w:spacing w:after="0" w:line="240" w:lineRule="auto"/>
                              <w:textDirection w:val="btLr"/>
                            </w:pPr>
                          </w:p>
                          <w:p w:rsidR="008F466D" w:rsidRDefault="008F466D">
                            <w:pPr>
                              <w:spacing w:after="0" w:line="240" w:lineRule="auto"/>
                              <w:textDirection w:val="btLr"/>
                            </w:pPr>
                          </w:p>
                        </w:txbxContent>
                      </wps:txbx>
                      <wps:bodyPr spcFirstLastPara="1" wrap="square" lIns="91425" tIns="45700" rIns="91425" bIns="45700" anchor="t" anchorCtr="0">
                        <a:noAutofit/>
                      </wps:bodyPr>
                    </wps:wsp>
                  </a:graphicData>
                </a:graphic>
              </wp:inline>
            </w:drawing>
          </mc:Choice>
          <mc:Fallback>
            <w:pict>
              <v:rect id="_x0000_s1034" style="width:471.35pt;height:5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">
                <v:stroke startarrowwidth="narrow" startarrowlength="short" endarrowwidth="narrow" endarrowlength="short" joinstyle="round"/>
                <v:textbox inset="2.53958mm,1.2694mm,2.53958mm,1.2694mm">
                  <w:txbxContent>
                    <w:p w:rsidR="008F466D" w:rsidRPr="00B71D2D" w:rsidRDefault="008F466D">
                      <w:pPr>
                        <w:spacing w:before="100" w:after="120" w:line="240" w:lineRule="auto"/>
                        <w:textDirection w:val="btLr"/>
                        <w:rPr>
                          <w:color w:val="auto"/>
                          <w:sz w:val="22"/>
                          <w:szCs w:val="22"/>
                        </w:rPr>
                      </w:pPr>
                      <w:r w:rsidRPr="00B71D2D">
                        <w:rPr>
                          <w:rFonts w:ascii="Gill Sans" w:eastAsia="Gill Sans" w:hAnsi="Gill Sans" w:cs="Gill Sans"/>
                          <w:color w:val="auto"/>
                          <w:sz w:val="22"/>
                          <w:szCs w:val="22"/>
                        </w:rPr>
                        <w:t>Where a pupil is being educated at home we are providing a range of online activities using Purple Mash. As well as additional resources provided by SSSEN (DCC SEN Service) The school and SSSEN have provided advice and guidance on the work being sent home or made available and parents/</w:t>
                      </w:r>
                      <w:proofErr w:type="spellStart"/>
                      <w:r w:rsidRPr="00B71D2D">
                        <w:rPr>
                          <w:rFonts w:ascii="Gill Sans" w:eastAsia="Gill Sans" w:hAnsi="Gill Sans" w:cs="Gill Sans"/>
                          <w:color w:val="auto"/>
                          <w:sz w:val="22"/>
                          <w:szCs w:val="22"/>
                        </w:rPr>
                        <w:t>carers</w:t>
                      </w:r>
                      <w:proofErr w:type="spellEnd"/>
                      <w:r w:rsidRPr="00B71D2D">
                        <w:rPr>
                          <w:rFonts w:ascii="Gill Sans" w:eastAsia="Gill Sans" w:hAnsi="Gill Sans" w:cs="Gill Sans"/>
                          <w:color w:val="auto"/>
                          <w:sz w:val="22"/>
                          <w:szCs w:val="22"/>
                        </w:rPr>
                        <w:t xml:space="preserve"> can contact school staff if they need any further information or have any queries or questions.</w:t>
                      </w:r>
                    </w:p>
                    <w:p w:rsidR="008F466D" w:rsidRPr="00B71D2D" w:rsidRDefault="008F466D">
                      <w:pPr>
                        <w:spacing w:before="100" w:after="120" w:line="240" w:lineRule="auto"/>
                        <w:textDirection w:val="btLr"/>
                        <w:rPr>
                          <w:color w:val="auto"/>
                          <w:sz w:val="22"/>
                          <w:szCs w:val="22"/>
                        </w:rPr>
                      </w:pPr>
                      <w:r w:rsidRPr="00B71D2D">
                        <w:rPr>
                          <w:rFonts w:ascii="Gill Sans" w:eastAsia="Gill Sans" w:hAnsi="Gill Sans" w:cs="Gill Sans"/>
                          <w:color w:val="auto"/>
                          <w:sz w:val="22"/>
                          <w:szCs w:val="22"/>
                        </w:rPr>
                        <w:t xml:space="preserve">The decision about what work is sent home and its regularity, is determined by the class teacher and SENCO and is based a consideration of the special educational needs of each individual and the most appropriate approach, materials and methodology. In usual circumstance teachers are responsible and accountable for the progress and development of all the pupils in their class. </w:t>
                      </w:r>
                    </w:p>
                    <w:p w:rsidR="008F466D" w:rsidRPr="00B71D2D" w:rsidRDefault="008F466D">
                      <w:pPr>
                        <w:spacing w:before="100" w:after="120" w:line="240" w:lineRule="auto"/>
                        <w:textDirection w:val="btLr"/>
                        <w:rPr>
                          <w:color w:val="auto"/>
                          <w:sz w:val="22"/>
                          <w:szCs w:val="22"/>
                        </w:rPr>
                      </w:pPr>
                      <w:r w:rsidRPr="00B71D2D">
                        <w:rPr>
                          <w:rFonts w:ascii="Gill Sans" w:eastAsia="Gill Sans" w:hAnsi="Gill Sans" w:cs="Gill Sans"/>
                          <w:color w:val="auto"/>
                          <w:sz w:val="22"/>
                          <w:szCs w:val="22"/>
                        </w:rPr>
                        <w:t>The school will support the home learning of pupils with SEND as follows:</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Liaising with the school’s IT support to ensure that the technology used for remote learning is accessible to all pupils and that reasonable adjustments are made where required.</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 xml:space="preserve">Ensuring that pupils with EHC plans continue to have their needs met while learning remotely, and liaising with the headteacher and other </w:t>
                      </w:r>
                      <w:proofErr w:type="spellStart"/>
                      <w:r w:rsidRPr="00B71D2D">
                        <w:rPr>
                          <w:rFonts w:ascii="Gill Sans" w:eastAsia="Gill Sans" w:hAnsi="Gill Sans" w:cs="Gill Sans"/>
                          <w:color w:val="auto"/>
                          <w:sz w:val="22"/>
                          <w:szCs w:val="22"/>
                        </w:rPr>
                        <w:t>organisations</w:t>
                      </w:r>
                      <w:proofErr w:type="spellEnd"/>
                      <w:r w:rsidRPr="00B71D2D">
                        <w:rPr>
                          <w:rFonts w:ascii="Gill Sans" w:eastAsia="Gill Sans" w:hAnsi="Gill Sans" w:cs="Gill Sans"/>
                          <w:color w:val="auto"/>
                          <w:sz w:val="22"/>
                          <w:szCs w:val="22"/>
                        </w:rPr>
                        <w:t xml:space="preserve"> to make any alternate arrangements for pupils with EHC plans and IHPs.</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Identifying the level of support or intervention that is required while pupils with SEND learn remotely.</w:t>
                      </w:r>
                    </w:p>
                    <w:p w:rsidR="008F466D" w:rsidRPr="00B71D2D" w:rsidRDefault="008F466D" w:rsidP="00B71D2D">
                      <w:pPr>
                        <w:spacing w:after="0" w:line="275" w:lineRule="auto"/>
                        <w:jc w:val="both"/>
                        <w:textDirection w:val="btLr"/>
                        <w:rPr>
                          <w:color w:val="auto"/>
                          <w:sz w:val="22"/>
                          <w:szCs w:val="22"/>
                        </w:rPr>
                      </w:pPr>
                      <w:r w:rsidRPr="00B71D2D">
                        <w:rPr>
                          <w:rFonts w:ascii="Gill Sans" w:eastAsia="Gill Sans" w:hAnsi="Gill Sans" w:cs="Gill Sans"/>
                          <w:color w:val="auto"/>
                          <w:sz w:val="22"/>
                          <w:szCs w:val="22"/>
                        </w:rPr>
                        <w:t>Ensuring that the provision put in place for pupils with SEND is monitored for effectiveness throughout the duration of the remote learning period.</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Teachers will ensure the </w:t>
                      </w:r>
                      <w:proofErr w:type="spellStart"/>
                      <w:r w:rsidRPr="00B71D2D">
                        <w:rPr>
                          <w:rFonts w:ascii="Gill Sans" w:eastAsia="Gill Sans" w:hAnsi="Gill Sans" w:cs="Gill Sans"/>
                          <w:color w:val="auto"/>
                          <w:sz w:val="22"/>
                          <w:szCs w:val="22"/>
                        </w:rPr>
                        <w:t>programmes</w:t>
                      </w:r>
                      <w:proofErr w:type="spellEnd"/>
                      <w:r w:rsidRPr="00B71D2D">
                        <w:rPr>
                          <w:rFonts w:ascii="Gill Sans" w:eastAsia="Gill Sans" w:hAnsi="Gill Sans" w:cs="Gill Sans"/>
                          <w:color w:val="auto"/>
                          <w:sz w:val="22"/>
                          <w:szCs w:val="22"/>
                        </w:rPr>
                        <w:t xml:space="preserve"> chosen for online learning have a range of accessibility features, e.g. voice-to-text conversion, to support pupils with SEND.</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Lesson plans will be adapted to ensure that the curriculum remains fully accessible and inclusive via remote learning.</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The school will review the resources pupils have access to and adapt learning to account for all pupils needs by using a range of different formats.  </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Work packs will be made available for pupils who do not have access to a printer – these packs can be collected from school by prior arrangement. </w:t>
                      </w:r>
                    </w:p>
                    <w:p w:rsidR="008F466D" w:rsidRPr="00B71D2D" w:rsidRDefault="008F466D" w:rsidP="00B71D2D">
                      <w:pPr>
                        <w:spacing w:after="0" w:line="240" w:lineRule="auto"/>
                        <w:jc w:val="both"/>
                        <w:textDirection w:val="btLr"/>
                        <w:rPr>
                          <w:color w:val="auto"/>
                          <w:sz w:val="22"/>
                          <w:szCs w:val="22"/>
                        </w:rPr>
                      </w:pPr>
                      <w:r w:rsidRPr="00B71D2D">
                        <w:rPr>
                          <w:rFonts w:ascii="Gill Sans" w:eastAsia="Gill Sans" w:hAnsi="Gill Sans" w:cs="Gill Sans"/>
                          <w:color w:val="auto"/>
                          <w:sz w:val="22"/>
                          <w:szCs w:val="22"/>
                        </w:rPr>
                        <w:t xml:space="preserve">Teaching staff will liaise with the SENCO and other relevant members of staff to ensure all pupils remain fully supported for the duration of the remote learning period. The SENCO will arrange additional support for pupils with SEND which will be unique to the individual’s needs, e.g. via weekly phone calls. </w:t>
                      </w:r>
                    </w:p>
                    <w:p w:rsidR="008F466D" w:rsidRPr="00B71D2D" w:rsidRDefault="008F466D" w:rsidP="00B71D2D">
                      <w:pPr>
                        <w:spacing w:after="0" w:line="240" w:lineRule="auto"/>
                        <w:jc w:val="both"/>
                        <w:textDirection w:val="btLr"/>
                        <w:rPr>
                          <w:rFonts w:ascii="Gill Sans" w:eastAsia="Gill Sans" w:hAnsi="Gill Sans" w:cs="Gill Sans"/>
                          <w:color w:val="auto"/>
                          <w:sz w:val="22"/>
                          <w:szCs w:val="22"/>
                        </w:rPr>
                      </w:pPr>
                      <w:r w:rsidRPr="00B71D2D">
                        <w:rPr>
                          <w:rFonts w:ascii="Gill Sans" w:eastAsia="Gill Sans" w:hAnsi="Gill Sans" w:cs="Gill Sans"/>
                          <w:color w:val="auto"/>
                          <w:sz w:val="22"/>
                          <w:szCs w:val="22"/>
                        </w:rPr>
                        <w:t>Any issues with remote learning resources will be reported as soon as possible to the relevant member of staff.</w:t>
                      </w:r>
                    </w:p>
                    <w:p w:rsidR="008F466D" w:rsidRDefault="008F466D">
                      <w:pPr>
                        <w:spacing w:after="0" w:line="240" w:lineRule="auto"/>
                        <w:textDirection w:val="btLr"/>
                      </w:pPr>
                    </w:p>
                    <w:p w:rsidR="008F466D" w:rsidRDefault="008F466D">
                      <w:pPr>
                        <w:spacing w:after="0" w:line="240" w:lineRule="auto"/>
                        <w:textDirection w:val="btLr"/>
                      </w:pPr>
                    </w:p>
                    <w:p w:rsidR="008F466D" w:rsidRDefault="008F466D">
                      <w:pPr>
                        <w:spacing w:after="0" w:line="240" w:lineRule="auto"/>
                        <w:textDirection w:val="btLr"/>
                      </w:pPr>
                    </w:p>
                  </w:txbxContent>
                </v:textbox>
                <w10:anchorlock/>
              </v:rect>
            </w:pict>
          </mc:Fallback>
        </mc:AlternateContent>
      </w:r>
    </w:p>
    <w:p w:rsidR="00BC2708" w:rsidRDefault="00BC2708"/>
    <w:p w:rsidR="00BC2708" w:rsidRDefault="00412CD8">
      <w:pPr>
        <w:pStyle w:val="Heading2"/>
        <w:spacing w:after="0"/>
        <w:rPr>
          <w:rFonts w:ascii="Gill Sans" w:eastAsia="Gill Sans" w:hAnsi="Gill Sans" w:cs="Gill Sans"/>
          <w:color w:val="000000"/>
          <w:sz w:val="28"/>
          <w:szCs w:val="28"/>
        </w:rPr>
      </w:pPr>
      <w:r>
        <w:rPr>
          <w:rFonts w:ascii="Gill Sans" w:eastAsia="Gill Sans" w:hAnsi="Gill Sans" w:cs="Gill Sans"/>
          <w:color w:val="000000"/>
          <w:sz w:val="28"/>
          <w:szCs w:val="28"/>
        </w:rPr>
        <w:lastRenderedPageBreak/>
        <w:t>Remote education for self-isolating pupils</w:t>
      </w:r>
    </w:p>
    <w:p w:rsidR="00BC2708" w:rsidRDefault="00412CD8">
      <w:pPr>
        <w:rPr>
          <w:rFonts w:ascii="Gill Sans" w:eastAsia="Gill Sans" w:hAnsi="Gill Sans" w:cs="Gill Sans"/>
          <w:color w:val="000000"/>
          <w:sz w:val="22"/>
          <w:szCs w:val="22"/>
        </w:rPr>
      </w:pPr>
      <w:r>
        <w:rPr>
          <w:rFonts w:ascii="Gill Sans" w:eastAsia="Gill Sans" w:hAnsi="Gill Sans" w:cs="Gill Sans"/>
          <w:color w:val="000000"/>
          <w:sz w:val="22"/>
          <w:szCs w:val="22"/>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rsidR="00BC2708" w:rsidRDefault="00412CD8">
      <w:pPr>
        <w:pStyle w:val="Heading3"/>
        <w:rPr>
          <w:rFonts w:ascii="Gill Sans" w:eastAsia="Gill Sans" w:hAnsi="Gill Sans" w:cs="Gill Sans"/>
          <w:color w:val="000000"/>
        </w:rPr>
      </w:pPr>
      <w:r>
        <w:rPr>
          <w:rFonts w:ascii="Gill Sans" w:eastAsia="Gill Sans" w:hAnsi="Gill Sans" w:cs="Gill Sans"/>
          <w:color w:val="000000"/>
        </w:rPr>
        <w:t xml:space="preserve">If my child is not in school because they are self-isolating, how will their remote education differ from the approaches described above? </w:t>
      </w:r>
    </w:p>
    <w:p w:rsidR="00BC2708" w:rsidRDefault="00412CD8">
      <w:pPr>
        <w:rPr>
          <w:rFonts w:ascii="Gill Sans" w:eastAsia="Gill Sans" w:hAnsi="Gill Sans" w:cs="Gill Sans"/>
        </w:rPr>
      </w:pPr>
      <w:r>
        <w:rPr>
          <w:rFonts w:ascii="Gill Sans" w:eastAsia="Gill Sans" w:hAnsi="Gill Sans" w:cs="Gill Sans"/>
          <w:noProof/>
          <w:color w:val="000000"/>
        </w:rPr>
        <mc:AlternateContent>
          <mc:Choice Requires="wps">
            <w:drawing>
              <wp:inline distT="0" distB="0" distL="0" distR="0">
                <wp:extent cx="6010275" cy="3609975"/>
                <wp:effectExtent l="0" t="0" r="0" b="0"/>
                <wp:docPr id="20" name=""/>
                <wp:cNvGraphicFramePr/>
                <a:graphic xmlns:a="http://schemas.openxmlformats.org/drawingml/2006/main">
                  <a:graphicData uri="http://schemas.microsoft.com/office/word/2010/wordprocessingShape">
                    <wps:wsp>
                      <wps:cNvSpPr/>
                      <wps:spPr>
                        <a:xfrm>
                          <a:off x="2345625" y="1979775"/>
                          <a:ext cx="6000750" cy="3600450"/>
                        </a:xfrm>
                        <a:prstGeom prst="rect">
                          <a:avLst/>
                        </a:prstGeom>
                        <a:solidFill>
                          <a:srgbClr val="FFFFFF"/>
                        </a:solidFill>
                        <a:ln w="9525" cap="flat" cmpd="sng">
                          <a:solidFill>
                            <a:srgbClr val="000000"/>
                          </a:solidFill>
                          <a:prstDash val="solid"/>
                          <a:round/>
                          <a:headEnd type="none" w="sm" len="sm"/>
                          <a:tailEnd type="none" w="sm" len="sm"/>
                        </a:ln>
                      </wps:spPr>
                      <wps:txbx>
                        <w:txbxContent>
                          <w:p w:rsidR="008F466D" w:rsidRPr="00B71D2D" w:rsidRDefault="008F466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If a child needs to self-isolate, the pupil can access remote learning immediately on Purple Mash</w:t>
                            </w:r>
                            <w:r w:rsidR="00B71D2D" w:rsidRPr="00B71D2D">
                              <w:rPr>
                                <w:rFonts w:ascii="Gill Sans" w:eastAsia="Gill Sans" w:hAnsi="Gill Sans" w:cs="Gill Sans"/>
                                <w:color w:val="auto"/>
                                <w:sz w:val="22"/>
                                <w:szCs w:val="22"/>
                              </w:rPr>
                              <w:t xml:space="preserve"> which will be relevant to the </w:t>
                            </w:r>
                            <w:proofErr w:type="spellStart"/>
                            <w:r w:rsidR="00B71D2D" w:rsidRPr="00B71D2D">
                              <w:rPr>
                                <w:rFonts w:ascii="Gill Sans" w:eastAsia="Gill Sans" w:hAnsi="Gill Sans" w:cs="Gill Sans"/>
                                <w:color w:val="auto"/>
                                <w:sz w:val="22"/>
                                <w:szCs w:val="22"/>
                              </w:rPr>
                              <w:t>programmes</w:t>
                            </w:r>
                            <w:proofErr w:type="spellEnd"/>
                            <w:r w:rsidR="00B71D2D" w:rsidRPr="00B71D2D">
                              <w:rPr>
                                <w:rFonts w:ascii="Gill Sans" w:eastAsia="Gill Sans" w:hAnsi="Gill Sans" w:cs="Gill Sans"/>
                                <w:color w:val="auto"/>
                                <w:sz w:val="22"/>
                                <w:szCs w:val="22"/>
                              </w:rPr>
                              <w:t xml:space="preserve"> of study for their </w:t>
                            </w:r>
                            <w:proofErr w:type="spellStart"/>
                            <w:r w:rsidR="00B71D2D" w:rsidRPr="00B71D2D">
                              <w:rPr>
                                <w:rFonts w:ascii="Gill Sans" w:eastAsia="Gill Sans" w:hAnsi="Gill Sans" w:cs="Gill Sans"/>
                                <w:color w:val="auto"/>
                                <w:sz w:val="22"/>
                                <w:szCs w:val="22"/>
                              </w:rPr>
                              <w:t>yeargroup</w:t>
                            </w:r>
                            <w:proofErr w:type="spellEnd"/>
                            <w:r w:rsidR="00B71D2D" w:rsidRPr="00B71D2D">
                              <w:rPr>
                                <w:rFonts w:ascii="Gill Sans" w:eastAsia="Gill Sans" w:hAnsi="Gill Sans" w:cs="Gill Sans"/>
                                <w:color w:val="auto"/>
                                <w:sz w:val="22"/>
                                <w:szCs w:val="22"/>
                              </w:rPr>
                              <w:t xml:space="preserve"> or developmental stage.</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Within two</w:t>
                            </w:r>
                            <w:r w:rsidR="008F466D" w:rsidRPr="00B71D2D">
                              <w:rPr>
                                <w:rFonts w:ascii="Gill Sans" w:eastAsia="Gill Sans" w:hAnsi="Gill Sans" w:cs="Gill Sans"/>
                                <w:color w:val="auto"/>
                                <w:sz w:val="22"/>
                                <w:szCs w:val="22"/>
                              </w:rPr>
                              <w:t xml:space="preserve"> day</w:t>
                            </w:r>
                            <w:r w:rsidRPr="00B71D2D">
                              <w:rPr>
                                <w:rFonts w:ascii="Gill Sans" w:eastAsia="Gill Sans" w:hAnsi="Gill Sans" w:cs="Gill Sans"/>
                                <w:color w:val="auto"/>
                                <w:sz w:val="22"/>
                                <w:szCs w:val="22"/>
                              </w:rPr>
                              <w:t>s</w:t>
                            </w:r>
                            <w:r w:rsidR="008F466D" w:rsidRPr="00B71D2D">
                              <w:rPr>
                                <w:rFonts w:ascii="Gill Sans" w:eastAsia="Gill Sans" w:hAnsi="Gill Sans" w:cs="Gill Sans"/>
                                <w:color w:val="auto"/>
                                <w:sz w:val="22"/>
                                <w:szCs w:val="22"/>
                              </w:rPr>
                              <w:t xml:space="preserve"> of isolation </w:t>
                            </w:r>
                            <w:r w:rsidRPr="00B71D2D">
                              <w:rPr>
                                <w:rFonts w:ascii="Gill Sans" w:eastAsia="Gill Sans" w:hAnsi="Gill Sans" w:cs="Gill Sans"/>
                                <w:color w:val="auto"/>
                                <w:sz w:val="22"/>
                                <w:szCs w:val="22"/>
                              </w:rPr>
                              <w:t xml:space="preserve">this work will closely replicate the objectives being covered in class that week so that the pupil does not fall behind. This curriculum will be </w:t>
                            </w:r>
                            <w:r w:rsidR="008F466D" w:rsidRPr="00B71D2D">
                              <w:rPr>
                                <w:rFonts w:ascii="Gill Sans" w:eastAsia="Gill Sans" w:hAnsi="Gill Sans" w:cs="Gill Sans"/>
                                <w:color w:val="auto"/>
                                <w:sz w:val="22"/>
                                <w:szCs w:val="22"/>
                              </w:rPr>
                              <w:t>planned, coherent and well-sequenced</w:t>
                            </w:r>
                            <w:r w:rsidRPr="00B71D2D">
                              <w:rPr>
                                <w:rFonts w:ascii="Gill Sans" w:eastAsia="Gill Sans" w:hAnsi="Gill Sans" w:cs="Gill Sans"/>
                                <w:color w:val="auto"/>
                                <w:sz w:val="22"/>
                                <w:szCs w:val="22"/>
                              </w:rPr>
                              <w:t>, allowing</w:t>
                            </w:r>
                            <w:r w:rsidR="008F466D" w:rsidRPr="00B71D2D">
                              <w:rPr>
                                <w:rFonts w:ascii="Gill Sans" w:eastAsia="Gill Sans" w:hAnsi="Gill Sans" w:cs="Gill Sans"/>
                                <w:color w:val="auto"/>
                                <w:sz w:val="22"/>
                                <w:szCs w:val="22"/>
                              </w:rPr>
                              <w:t xml:space="preserve"> skills to be built incrementally.</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Staff will p</w:t>
                            </w:r>
                            <w:r w:rsidR="008F466D" w:rsidRPr="00B71D2D">
                              <w:rPr>
                                <w:rFonts w:ascii="Gill Sans" w:eastAsia="Gill Sans" w:hAnsi="Gill Sans" w:cs="Gill Sans"/>
                                <w:color w:val="auto"/>
                                <w:sz w:val="22"/>
                                <w:szCs w:val="22"/>
                              </w:rPr>
                              <w:t>rovide frequent, clear explanations of new content through high quality curriculum resources, including through educational videos.</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They will a</w:t>
                            </w:r>
                            <w:r w:rsidR="008F466D" w:rsidRPr="00B71D2D">
                              <w:rPr>
                                <w:rFonts w:ascii="Gill Sans" w:eastAsia="Gill Sans" w:hAnsi="Gill Sans" w:cs="Gill Sans"/>
                                <w:color w:val="auto"/>
                                <w:sz w:val="22"/>
                                <w:szCs w:val="22"/>
                              </w:rPr>
                              <w:t>ssess progress by using questions and other suitable tasks and be clear on how regularly work will be checked.</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Staff will a</w:t>
                            </w:r>
                            <w:r w:rsidR="008F466D" w:rsidRPr="00B71D2D">
                              <w:rPr>
                                <w:rFonts w:ascii="Gill Sans" w:eastAsia="Gill Sans" w:hAnsi="Gill Sans" w:cs="Gill Sans"/>
                                <w:color w:val="auto"/>
                                <w:sz w:val="22"/>
                                <w:szCs w:val="22"/>
                              </w:rPr>
                              <w:t>djust the pace or difficulty of what is being taught in response to questions or assessments, including, where necessary, revising material or simplifying explanations to ensure pupils’ understanding.</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 xml:space="preserve">Any </w:t>
                            </w:r>
                            <w:proofErr w:type="spellStart"/>
                            <w:r w:rsidR="008F466D" w:rsidRPr="00B71D2D">
                              <w:rPr>
                                <w:rFonts w:ascii="Gill Sans" w:eastAsia="Gill Sans" w:hAnsi="Gill Sans" w:cs="Gill Sans"/>
                                <w:color w:val="auto"/>
                                <w:sz w:val="22"/>
                                <w:szCs w:val="22"/>
                              </w:rPr>
                              <w:t>programme</w:t>
                            </w:r>
                            <w:proofErr w:type="spellEnd"/>
                            <w:r w:rsidR="008F466D" w:rsidRPr="00B71D2D">
                              <w:rPr>
                                <w:rFonts w:ascii="Gill Sans" w:eastAsia="Gill Sans" w:hAnsi="Gill Sans" w:cs="Gill Sans"/>
                                <w:color w:val="auto"/>
                                <w:sz w:val="22"/>
                                <w:szCs w:val="22"/>
                              </w:rPr>
                              <w:t xml:space="preserve"> that is of equivalent length to the core teaching pupils would receive in school, </w:t>
                            </w:r>
                            <w:r w:rsidRPr="00B71D2D">
                              <w:rPr>
                                <w:rFonts w:ascii="Gill Sans" w:eastAsia="Gill Sans" w:hAnsi="Gill Sans" w:cs="Gill Sans"/>
                                <w:color w:val="auto"/>
                                <w:sz w:val="22"/>
                                <w:szCs w:val="22"/>
                              </w:rPr>
                              <w:t xml:space="preserve">and will </w:t>
                            </w:r>
                            <w:r w:rsidR="008F466D" w:rsidRPr="00B71D2D">
                              <w:rPr>
                                <w:rFonts w:ascii="Gill Sans" w:eastAsia="Gill Sans" w:hAnsi="Gill Sans" w:cs="Gill Sans"/>
                                <w:color w:val="auto"/>
                                <w:sz w:val="22"/>
                                <w:szCs w:val="22"/>
                              </w:rPr>
                              <w:t>includ</w:t>
                            </w:r>
                            <w:r w:rsidRPr="00B71D2D">
                              <w:rPr>
                                <w:rFonts w:ascii="Gill Sans" w:eastAsia="Gill Sans" w:hAnsi="Gill Sans" w:cs="Gill Sans"/>
                                <w:color w:val="auto"/>
                                <w:sz w:val="22"/>
                                <w:szCs w:val="22"/>
                              </w:rPr>
                              <w:t>e</w:t>
                            </w:r>
                            <w:r w:rsidR="008F466D" w:rsidRPr="00B71D2D">
                              <w:rPr>
                                <w:rFonts w:ascii="Gill Sans" w:eastAsia="Gill Sans" w:hAnsi="Gill Sans" w:cs="Gill Sans"/>
                                <w:color w:val="auto"/>
                                <w:sz w:val="22"/>
                                <w:szCs w:val="22"/>
                              </w:rPr>
                              <w:t xml:space="preserve"> regular contact with teachers.</w:t>
                            </w:r>
                          </w:p>
                          <w:p w:rsidR="008F466D" w:rsidRPr="00B71D2D" w:rsidRDefault="008F466D" w:rsidP="00B71D2D">
                            <w:pPr>
                              <w:spacing w:after="0" w:line="275" w:lineRule="auto"/>
                              <w:textDirection w:val="btLr"/>
                              <w:rPr>
                                <w:color w:val="auto"/>
                                <w:sz w:val="22"/>
                                <w:szCs w:val="22"/>
                              </w:rPr>
                            </w:pPr>
                            <w:r w:rsidRPr="00B71D2D">
                              <w:rPr>
                                <w:rFonts w:ascii="Gill Sans" w:eastAsia="Gill Sans" w:hAnsi="Gill Sans" w:cs="Gill Sans"/>
                                <w:color w:val="auto"/>
                                <w:sz w:val="22"/>
                                <w:szCs w:val="22"/>
                              </w:rPr>
                              <w:t>Senior Leaders will follow up contact with parents where pupils fail to engage with their online learning, and/or where parents fail to respond to class teacher emails.</w:t>
                            </w:r>
                          </w:p>
                          <w:p w:rsidR="008F466D" w:rsidRDefault="008F466D">
                            <w:pPr>
                              <w:textDirection w:val="btLr"/>
                            </w:pPr>
                          </w:p>
                        </w:txbxContent>
                      </wps:txbx>
                      <wps:bodyPr spcFirstLastPara="1" wrap="square" lIns="91425" tIns="45700" rIns="91425" bIns="45700" anchor="t" anchorCtr="0">
                        <a:noAutofit/>
                      </wps:bodyPr>
                    </wps:wsp>
                  </a:graphicData>
                </a:graphic>
              </wp:inline>
            </w:drawing>
          </mc:Choice>
          <mc:Fallback>
            <w:pict>
              <v:rect id="_x0000_s1035" style="width:473.25pt;height:28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">
                <v:stroke startarrowwidth="narrow" startarrowlength="short" endarrowwidth="narrow" endarrowlength="short" joinstyle="round"/>
                <v:textbox inset="2.53958mm,1.2694mm,2.53958mm,1.2694mm">
                  <w:txbxContent>
                    <w:p w:rsidR="008F466D" w:rsidRPr="00B71D2D" w:rsidRDefault="008F466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If a child needs to self-isolate, the pupil can access remote learning immediately on Purple Mash</w:t>
                      </w:r>
                      <w:r w:rsidR="00B71D2D" w:rsidRPr="00B71D2D">
                        <w:rPr>
                          <w:rFonts w:ascii="Gill Sans" w:eastAsia="Gill Sans" w:hAnsi="Gill Sans" w:cs="Gill Sans"/>
                          <w:color w:val="auto"/>
                          <w:sz w:val="22"/>
                          <w:szCs w:val="22"/>
                        </w:rPr>
                        <w:t xml:space="preserve"> which will be relevant to the </w:t>
                      </w:r>
                      <w:proofErr w:type="spellStart"/>
                      <w:r w:rsidR="00B71D2D" w:rsidRPr="00B71D2D">
                        <w:rPr>
                          <w:rFonts w:ascii="Gill Sans" w:eastAsia="Gill Sans" w:hAnsi="Gill Sans" w:cs="Gill Sans"/>
                          <w:color w:val="auto"/>
                          <w:sz w:val="22"/>
                          <w:szCs w:val="22"/>
                        </w:rPr>
                        <w:t>programmes</w:t>
                      </w:r>
                      <w:proofErr w:type="spellEnd"/>
                      <w:r w:rsidR="00B71D2D" w:rsidRPr="00B71D2D">
                        <w:rPr>
                          <w:rFonts w:ascii="Gill Sans" w:eastAsia="Gill Sans" w:hAnsi="Gill Sans" w:cs="Gill Sans"/>
                          <w:color w:val="auto"/>
                          <w:sz w:val="22"/>
                          <w:szCs w:val="22"/>
                        </w:rPr>
                        <w:t xml:space="preserve"> of study for their </w:t>
                      </w:r>
                      <w:proofErr w:type="spellStart"/>
                      <w:r w:rsidR="00B71D2D" w:rsidRPr="00B71D2D">
                        <w:rPr>
                          <w:rFonts w:ascii="Gill Sans" w:eastAsia="Gill Sans" w:hAnsi="Gill Sans" w:cs="Gill Sans"/>
                          <w:color w:val="auto"/>
                          <w:sz w:val="22"/>
                          <w:szCs w:val="22"/>
                        </w:rPr>
                        <w:t>yeargroup</w:t>
                      </w:r>
                      <w:proofErr w:type="spellEnd"/>
                      <w:r w:rsidR="00B71D2D" w:rsidRPr="00B71D2D">
                        <w:rPr>
                          <w:rFonts w:ascii="Gill Sans" w:eastAsia="Gill Sans" w:hAnsi="Gill Sans" w:cs="Gill Sans"/>
                          <w:color w:val="auto"/>
                          <w:sz w:val="22"/>
                          <w:szCs w:val="22"/>
                        </w:rPr>
                        <w:t xml:space="preserve"> or developmental stage.</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Within two</w:t>
                      </w:r>
                      <w:r w:rsidR="008F466D" w:rsidRPr="00B71D2D">
                        <w:rPr>
                          <w:rFonts w:ascii="Gill Sans" w:eastAsia="Gill Sans" w:hAnsi="Gill Sans" w:cs="Gill Sans"/>
                          <w:color w:val="auto"/>
                          <w:sz w:val="22"/>
                          <w:szCs w:val="22"/>
                        </w:rPr>
                        <w:t xml:space="preserve"> day</w:t>
                      </w:r>
                      <w:r w:rsidRPr="00B71D2D">
                        <w:rPr>
                          <w:rFonts w:ascii="Gill Sans" w:eastAsia="Gill Sans" w:hAnsi="Gill Sans" w:cs="Gill Sans"/>
                          <w:color w:val="auto"/>
                          <w:sz w:val="22"/>
                          <w:szCs w:val="22"/>
                        </w:rPr>
                        <w:t>s</w:t>
                      </w:r>
                      <w:r w:rsidR="008F466D" w:rsidRPr="00B71D2D">
                        <w:rPr>
                          <w:rFonts w:ascii="Gill Sans" w:eastAsia="Gill Sans" w:hAnsi="Gill Sans" w:cs="Gill Sans"/>
                          <w:color w:val="auto"/>
                          <w:sz w:val="22"/>
                          <w:szCs w:val="22"/>
                        </w:rPr>
                        <w:t xml:space="preserve"> of isolation </w:t>
                      </w:r>
                      <w:r w:rsidRPr="00B71D2D">
                        <w:rPr>
                          <w:rFonts w:ascii="Gill Sans" w:eastAsia="Gill Sans" w:hAnsi="Gill Sans" w:cs="Gill Sans"/>
                          <w:color w:val="auto"/>
                          <w:sz w:val="22"/>
                          <w:szCs w:val="22"/>
                        </w:rPr>
                        <w:t xml:space="preserve">this work will closely replicate the objectives being covered in class that week so that the pupil does not fall behind. This curriculum will be </w:t>
                      </w:r>
                      <w:r w:rsidR="008F466D" w:rsidRPr="00B71D2D">
                        <w:rPr>
                          <w:rFonts w:ascii="Gill Sans" w:eastAsia="Gill Sans" w:hAnsi="Gill Sans" w:cs="Gill Sans"/>
                          <w:color w:val="auto"/>
                          <w:sz w:val="22"/>
                          <w:szCs w:val="22"/>
                        </w:rPr>
                        <w:t>planned, coherent and well-sequenced</w:t>
                      </w:r>
                      <w:r w:rsidRPr="00B71D2D">
                        <w:rPr>
                          <w:rFonts w:ascii="Gill Sans" w:eastAsia="Gill Sans" w:hAnsi="Gill Sans" w:cs="Gill Sans"/>
                          <w:color w:val="auto"/>
                          <w:sz w:val="22"/>
                          <w:szCs w:val="22"/>
                        </w:rPr>
                        <w:t>, allowing</w:t>
                      </w:r>
                      <w:r w:rsidR="008F466D" w:rsidRPr="00B71D2D">
                        <w:rPr>
                          <w:rFonts w:ascii="Gill Sans" w:eastAsia="Gill Sans" w:hAnsi="Gill Sans" w:cs="Gill Sans"/>
                          <w:color w:val="auto"/>
                          <w:sz w:val="22"/>
                          <w:szCs w:val="22"/>
                        </w:rPr>
                        <w:t xml:space="preserve"> skills to be built incrementally.</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Staff will p</w:t>
                      </w:r>
                      <w:r w:rsidR="008F466D" w:rsidRPr="00B71D2D">
                        <w:rPr>
                          <w:rFonts w:ascii="Gill Sans" w:eastAsia="Gill Sans" w:hAnsi="Gill Sans" w:cs="Gill Sans"/>
                          <w:color w:val="auto"/>
                          <w:sz w:val="22"/>
                          <w:szCs w:val="22"/>
                        </w:rPr>
                        <w:t>rovide frequent, clear explanations of new content through high quality curriculum resources, including through educational videos.</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They will a</w:t>
                      </w:r>
                      <w:r w:rsidR="008F466D" w:rsidRPr="00B71D2D">
                        <w:rPr>
                          <w:rFonts w:ascii="Gill Sans" w:eastAsia="Gill Sans" w:hAnsi="Gill Sans" w:cs="Gill Sans"/>
                          <w:color w:val="auto"/>
                          <w:sz w:val="22"/>
                          <w:szCs w:val="22"/>
                        </w:rPr>
                        <w:t>ssess progress by using questions and other suitable tasks and be clear on how regularly work will be checked.</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Staff will a</w:t>
                      </w:r>
                      <w:r w:rsidR="008F466D" w:rsidRPr="00B71D2D">
                        <w:rPr>
                          <w:rFonts w:ascii="Gill Sans" w:eastAsia="Gill Sans" w:hAnsi="Gill Sans" w:cs="Gill Sans"/>
                          <w:color w:val="auto"/>
                          <w:sz w:val="22"/>
                          <w:szCs w:val="22"/>
                        </w:rPr>
                        <w:t>djust the pace or difficulty of what is being taught in response to questions or assessments, including, where necessary, revising material or simplifying explanations to ensure pupils’ understanding.</w:t>
                      </w:r>
                    </w:p>
                    <w:p w:rsidR="008F466D" w:rsidRPr="00B71D2D" w:rsidRDefault="00B71D2D" w:rsidP="00B71D2D">
                      <w:pPr>
                        <w:spacing w:after="0" w:line="240" w:lineRule="auto"/>
                        <w:textDirection w:val="btLr"/>
                        <w:rPr>
                          <w:color w:val="auto"/>
                          <w:sz w:val="22"/>
                          <w:szCs w:val="22"/>
                        </w:rPr>
                      </w:pPr>
                      <w:r w:rsidRPr="00B71D2D">
                        <w:rPr>
                          <w:rFonts w:ascii="Gill Sans" w:eastAsia="Gill Sans" w:hAnsi="Gill Sans" w:cs="Gill Sans"/>
                          <w:color w:val="auto"/>
                          <w:sz w:val="22"/>
                          <w:szCs w:val="22"/>
                        </w:rPr>
                        <w:t xml:space="preserve">Any </w:t>
                      </w:r>
                      <w:proofErr w:type="spellStart"/>
                      <w:r w:rsidR="008F466D" w:rsidRPr="00B71D2D">
                        <w:rPr>
                          <w:rFonts w:ascii="Gill Sans" w:eastAsia="Gill Sans" w:hAnsi="Gill Sans" w:cs="Gill Sans"/>
                          <w:color w:val="auto"/>
                          <w:sz w:val="22"/>
                          <w:szCs w:val="22"/>
                        </w:rPr>
                        <w:t>programme</w:t>
                      </w:r>
                      <w:proofErr w:type="spellEnd"/>
                      <w:r w:rsidR="008F466D" w:rsidRPr="00B71D2D">
                        <w:rPr>
                          <w:rFonts w:ascii="Gill Sans" w:eastAsia="Gill Sans" w:hAnsi="Gill Sans" w:cs="Gill Sans"/>
                          <w:color w:val="auto"/>
                          <w:sz w:val="22"/>
                          <w:szCs w:val="22"/>
                        </w:rPr>
                        <w:t xml:space="preserve"> that is of equivalent length to the core teaching pupils would receive in school, </w:t>
                      </w:r>
                      <w:r w:rsidRPr="00B71D2D">
                        <w:rPr>
                          <w:rFonts w:ascii="Gill Sans" w:eastAsia="Gill Sans" w:hAnsi="Gill Sans" w:cs="Gill Sans"/>
                          <w:color w:val="auto"/>
                          <w:sz w:val="22"/>
                          <w:szCs w:val="22"/>
                        </w:rPr>
                        <w:t xml:space="preserve">and will </w:t>
                      </w:r>
                      <w:r w:rsidR="008F466D" w:rsidRPr="00B71D2D">
                        <w:rPr>
                          <w:rFonts w:ascii="Gill Sans" w:eastAsia="Gill Sans" w:hAnsi="Gill Sans" w:cs="Gill Sans"/>
                          <w:color w:val="auto"/>
                          <w:sz w:val="22"/>
                          <w:szCs w:val="22"/>
                        </w:rPr>
                        <w:t>includ</w:t>
                      </w:r>
                      <w:r w:rsidRPr="00B71D2D">
                        <w:rPr>
                          <w:rFonts w:ascii="Gill Sans" w:eastAsia="Gill Sans" w:hAnsi="Gill Sans" w:cs="Gill Sans"/>
                          <w:color w:val="auto"/>
                          <w:sz w:val="22"/>
                          <w:szCs w:val="22"/>
                        </w:rPr>
                        <w:t>e</w:t>
                      </w:r>
                      <w:r w:rsidR="008F466D" w:rsidRPr="00B71D2D">
                        <w:rPr>
                          <w:rFonts w:ascii="Gill Sans" w:eastAsia="Gill Sans" w:hAnsi="Gill Sans" w:cs="Gill Sans"/>
                          <w:color w:val="auto"/>
                          <w:sz w:val="22"/>
                          <w:szCs w:val="22"/>
                        </w:rPr>
                        <w:t xml:space="preserve"> regular contact with teachers.</w:t>
                      </w:r>
                    </w:p>
                    <w:p w:rsidR="008F466D" w:rsidRPr="00B71D2D" w:rsidRDefault="008F466D" w:rsidP="00B71D2D">
                      <w:pPr>
                        <w:spacing w:after="0" w:line="275" w:lineRule="auto"/>
                        <w:textDirection w:val="btLr"/>
                        <w:rPr>
                          <w:color w:val="auto"/>
                          <w:sz w:val="22"/>
                          <w:szCs w:val="22"/>
                        </w:rPr>
                      </w:pPr>
                      <w:r w:rsidRPr="00B71D2D">
                        <w:rPr>
                          <w:rFonts w:ascii="Gill Sans" w:eastAsia="Gill Sans" w:hAnsi="Gill Sans" w:cs="Gill Sans"/>
                          <w:color w:val="auto"/>
                          <w:sz w:val="22"/>
                          <w:szCs w:val="22"/>
                        </w:rPr>
                        <w:t>Senior Leaders will follow up contact with parents where pupils fail to engage with their online learning, and/or where parents fail to respond to class teacher emails.</w:t>
                      </w:r>
                    </w:p>
                    <w:p w:rsidR="008F466D" w:rsidRDefault="008F466D">
                      <w:pPr>
                        <w:textDirection w:val="btLr"/>
                      </w:pPr>
                    </w:p>
                  </w:txbxContent>
                </v:textbox>
                <w10:anchorlock/>
              </v:rect>
            </w:pict>
          </mc:Fallback>
        </mc:AlternateContent>
      </w:r>
    </w:p>
    <w:sectPr w:rsidR="00BC2708">
      <w:footerReference w:type="default" r:id="rId9"/>
      <w:pgSz w:w="11906" w:h="16838"/>
      <w:pgMar w:top="1134" w:right="1276"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66D" w:rsidRDefault="008F466D">
      <w:pPr>
        <w:spacing w:after="0" w:line="240" w:lineRule="auto"/>
      </w:pPr>
      <w:r>
        <w:separator/>
      </w:r>
    </w:p>
  </w:endnote>
  <w:endnote w:type="continuationSeparator" w:id="0">
    <w:p w:rsidR="008F466D" w:rsidRDefault="008F4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w:charset w:val="00"/>
    <w:family w:val="auto"/>
    <w:pitch w:val="default"/>
  </w:font>
  <w:font w:name="GillSans">
    <w:panose1 w:val="020B06020202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466D" w:rsidRDefault="008F466D">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66D" w:rsidRDefault="008F466D">
      <w:pPr>
        <w:spacing w:after="0" w:line="240" w:lineRule="auto"/>
      </w:pPr>
      <w:r>
        <w:separator/>
      </w:r>
    </w:p>
  </w:footnote>
  <w:footnote w:type="continuationSeparator" w:id="0">
    <w:p w:rsidR="008F466D" w:rsidRDefault="008F4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F2017"/>
    <w:multiLevelType w:val="hybridMultilevel"/>
    <w:tmpl w:val="25884876"/>
    <w:lvl w:ilvl="0" w:tplc="AB148D8E">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62402"/>
    <w:multiLevelType w:val="hybridMultilevel"/>
    <w:tmpl w:val="333021AC"/>
    <w:lvl w:ilvl="0" w:tplc="AB148D8E">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F6F83"/>
    <w:multiLevelType w:val="hybridMultilevel"/>
    <w:tmpl w:val="9A38F456"/>
    <w:lvl w:ilvl="0" w:tplc="AB148D8E">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92410"/>
    <w:multiLevelType w:val="multilevel"/>
    <w:tmpl w:val="796E1592"/>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5D85C99"/>
    <w:multiLevelType w:val="multilevel"/>
    <w:tmpl w:val="4E30EA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708"/>
    <w:rsid w:val="00412CD8"/>
    <w:rsid w:val="008F466D"/>
    <w:rsid w:val="00B71D2D"/>
    <w:rsid w:val="00BC2708"/>
    <w:rsid w:val="00C34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B2320"/>
  <w15:docId w15:val="{12A58153-00D7-4421-AFA5-A5DFFE4EC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D0D0D"/>
        <w:sz w:val="24"/>
        <w:szCs w:val="24"/>
        <w:lang w:val="en" w:eastAsia="en-GB" w:bidi="ar-SA"/>
      </w:rPr>
    </w:rPrDefault>
    <w:pPrDefault>
      <w:pPr>
        <w:spacing w:after="24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6">
    <w:name w:val="WW_OutlineListStyle_6"/>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pPr>
  </w:style>
  <w:style w:type="paragraph" w:styleId="ListParagraph">
    <w:name w:val="List Paragraph"/>
    <w:basedOn w:val="Normal"/>
    <w:pPr>
      <w:tabs>
        <w:tab w:val="num" w:pos="720"/>
      </w:tabs>
      <w:ind w:left="720" w:hanging="720"/>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2724"/>
        <w:tab w:val="num" w:pos="720"/>
      </w:tabs>
      <w:ind w:left="720" w:hanging="720"/>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pPr>
  </w:style>
  <w:style w:type="paragraph" w:customStyle="1" w:styleId="DfESOutNumbered">
    <w:name w:val="DfESOutNumbered"/>
    <w:basedOn w:val="Normal"/>
    <w:pPr>
      <w:widowControl w:val="0"/>
      <w:tabs>
        <w:tab w:val="num" w:pos="720"/>
      </w:tabs>
      <w:overflowPunct w:val="0"/>
      <w:autoSpaceDE w:val="0"/>
      <w:spacing w:line="240" w:lineRule="auto"/>
      <w:ind w:left="720" w:hanging="720"/>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paragraph" w:styleId="List">
    <w:name w:val="List"/>
    <w:basedOn w:val="TSB-Level1Numbers"/>
  </w:style>
  <w:style w:type="paragraph" w:customStyle="1" w:styleId="TSB-Level1Numbers">
    <w:name w:val="TSB - Level 1 Numbers"/>
    <w:basedOn w:val="Heading1"/>
    <w:pPr>
      <w:pageBreakBefore w:val="0"/>
      <w:suppressAutoHyphens w:val="0"/>
      <w:spacing w:after="200" w:line="276" w:lineRule="auto"/>
      <w:ind w:left="1480" w:hanging="482"/>
      <w:jc w:val="both"/>
    </w:pPr>
    <w:rPr>
      <w:rFonts w:ascii="Calibri Light" w:eastAsia="Calibri" w:hAnsi="Calibri Light" w:cs="Calibri"/>
      <w:b w:val="0"/>
      <w:color w:val="auto"/>
      <w:sz w:val="22"/>
      <w:szCs w:val="32"/>
      <w:lang w:eastAsia="en-US"/>
    </w:rPr>
  </w:style>
  <w:style w:type="paragraph" w:customStyle="1" w:styleId="PolicyBullets">
    <w:name w:val="Policy Bullets"/>
    <w:basedOn w:val="ListParagraph"/>
    <w:pPr>
      <w:suppressAutoHyphens w:val="0"/>
      <w:spacing w:after="0" w:line="276" w:lineRule="auto"/>
    </w:pPr>
    <w:rPr>
      <w:rFonts w:ascii="Calibri" w:eastAsia="Calibri" w:hAnsi="Calibri"/>
      <w:color w:val="auto"/>
      <w:sz w:val="22"/>
      <w:szCs w:val="22"/>
      <w:lang w:eastAsia="en-US"/>
    </w:rPr>
  </w:style>
  <w:style w:type="character" w:customStyle="1" w:styleId="PolicyBulletsChar">
    <w:name w:val="Policy Bullets Char"/>
    <w:basedOn w:val="DefaultParagraphFont"/>
    <w:rPr>
      <w:rFonts w:ascii="Calibri" w:eastAsia="Calibri" w:hAnsi="Calibri" w:cs="Times New Roman"/>
      <w:sz w:val="22"/>
      <w:szCs w:val="22"/>
      <w:lang w:eastAsia="en-US"/>
    </w:rPr>
  </w:style>
  <w:style w:type="character" w:customStyle="1" w:styleId="TSB-Level1NumbersChar">
    <w:name w:val="TSB - Level 1 Numbers Char"/>
    <w:basedOn w:val="DefaultParagraphFont"/>
    <w:rPr>
      <w:rFonts w:ascii="Calibri Light" w:eastAsia="Calibri" w:hAnsi="Calibri Light" w:cs="Calibri"/>
      <w:sz w:val="22"/>
      <w:szCs w:val="32"/>
      <w:lang w:eastAsia="en-US"/>
    </w:rPr>
  </w:style>
  <w:style w:type="numbering" w:customStyle="1" w:styleId="WWOutlineListStyle5">
    <w:name w:val="WW_OutlineListStyle_5"/>
    <w:basedOn w:val="NoList"/>
  </w:style>
  <w:style w:type="numbering" w:customStyle="1" w:styleId="WWOutlineListStyle4">
    <w:name w:val="WW_OutlineListStyle_4"/>
    <w:basedOn w:val="NoList"/>
  </w:style>
  <w:style w:type="numbering" w:customStyle="1" w:styleId="Style1">
    <w:name w:val="Style1"/>
    <w:basedOn w:val="NoList"/>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24">
    <w:name w:val="LFO24"/>
    <w:basedOn w:val="NoList"/>
  </w:style>
  <w:style w:type="table" w:styleId="TableGrid">
    <w:name w:val="Table Grid"/>
    <w:basedOn w:val="TableNormal"/>
    <w:uiPriority w:val="39"/>
    <w:rsid w:val="00FB0F1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B0F13"/>
    <w:pPr>
      <w:suppressAutoHyphens/>
    </w:pPr>
  </w:style>
  <w:style w:type="character" w:styleId="Strong">
    <w:name w:val="Strong"/>
    <w:basedOn w:val="DefaultParagraphFont"/>
    <w:uiPriority w:val="22"/>
    <w:qFormat/>
    <w:rsid w:val="00801F7B"/>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Y/8VvCdKXSpyHcC/cR57gyXieg==">AMUW2mXfgjNxbIP4VVbGgoUypOJ49RnXpBKtpGSsvxuKD3DtsgiIEXbXVByIL+wqza0/CBUN4RbJzGewCS88QendphwzwfH+BHWmrYTb/AEsplC4s9UrdeIbl5caM1r/CWwR7+r7lx2uysWaVSH4PCjwDW9pBHhqESQtQxHBza+56BhnsuS+lyat0x4116Qku/O+DNEpqfd5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Publishing.TEAM@education.gsi.gov.uk</dc:creator>
  <cp:lastModifiedBy>headteacher</cp:lastModifiedBy>
  <cp:revision>2</cp:revision>
  <dcterms:created xsi:type="dcterms:W3CDTF">2021-09-28T15:48:00Z</dcterms:created>
  <dcterms:modified xsi:type="dcterms:W3CDTF">2021-09-28T15:48:00Z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